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5C6260D5" w:rsidR="00714279" w:rsidRPr="00891C54" w:rsidRDefault="0088698C">
                              <w:pPr>
                                <w:spacing w:line="360" w:lineRule="auto"/>
                                <w:rPr>
                                  <w:b/>
                                  <w:sz w:val="18"/>
                                  <w:szCs w:val="18"/>
                                </w:rPr>
                              </w:pPr>
                              <w:r>
                                <w:rPr>
                                  <w:b/>
                                  <w:sz w:val="18"/>
                                  <w:szCs w:val="18"/>
                                </w:rPr>
                                <w:t>February 18, 2018</w:t>
                              </w:r>
                            </w:p>
                            <w:p w14:paraId="00FF8AE4" w14:textId="72D7E749" w:rsidR="00714279" w:rsidRDefault="00C97584">
                              <w:pPr>
                                <w:spacing w:line="360" w:lineRule="auto"/>
                                <w:rPr>
                                  <w:b/>
                                  <w:sz w:val="18"/>
                                  <w:szCs w:val="18"/>
                                </w:rPr>
                              </w:pPr>
                              <w:r>
                                <w:rPr>
                                  <w:b/>
                                  <w:sz w:val="18"/>
                                  <w:szCs w:val="18"/>
                                </w:rPr>
                                <w:t>Volume 6, Issue 20</w:t>
                              </w:r>
                              <w:bookmarkStart w:id="0" w:name="_GoBack"/>
                              <w:bookmarkEnd w:id="0"/>
                            </w:p>
                            <w:p w14:paraId="066206E5" w14:textId="77777777" w:rsidR="00714279" w:rsidRPr="00891C54" w:rsidRDefault="00714279">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714279" w:rsidRPr="00667F13" w:rsidRDefault="0071427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5C6260D5" w:rsidR="00714279" w:rsidRPr="00891C54" w:rsidRDefault="0088698C">
                        <w:pPr>
                          <w:spacing w:line="360" w:lineRule="auto"/>
                          <w:rPr>
                            <w:b/>
                            <w:sz w:val="18"/>
                            <w:szCs w:val="18"/>
                          </w:rPr>
                        </w:pPr>
                        <w:r>
                          <w:rPr>
                            <w:b/>
                            <w:sz w:val="18"/>
                            <w:szCs w:val="18"/>
                          </w:rPr>
                          <w:t>February 18, 2018</w:t>
                        </w:r>
                      </w:p>
                      <w:p w14:paraId="00FF8AE4" w14:textId="72D7E749" w:rsidR="00714279" w:rsidRDefault="00C97584">
                        <w:pPr>
                          <w:spacing w:line="360" w:lineRule="auto"/>
                          <w:rPr>
                            <w:b/>
                            <w:sz w:val="18"/>
                            <w:szCs w:val="18"/>
                          </w:rPr>
                        </w:pPr>
                        <w:r>
                          <w:rPr>
                            <w:b/>
                            <w:sz w:val="18"/>
                            <w:szCs w:val="18"/>
                          </w:rPr>
                          <w:t>Volume 6, Issue 20</w:t>
                        </w:r>
                        <w:bookmarkStart w:id="1" w:name="_GoBack"/>
                        <w:bookmarkEnd w:id="1"/>
                      </w:p>
                      <w:p w14:paraId="066206E5" w14:textId="77777777" w:rsidR="00714279" w:rsidRPr="00891C54" w:rsidRDefault="00714279">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714279" w:rsidRPr="00667F13" w:rsidRDefault="00714279">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714279" w:rsidRPr="00512F9A" w:rsidRDefault="00714279">
                            <w:pPr>
                              <w:pStyle w:val="BodyText"/>
                              <w:rPr>
                                <w:b/>
                                <w:i/>
                                <w:color w:val="FFFFFF"/>
                              </w:rPr>
                            </w:pPr>
                            <w:r>
                              <w:rPr>
                                <w:b/>
                                <w:i/>
                                <w:color w:val="FFFFFF"/>
                              </w:rPr>
                              <w:t>Stuff For Today</w:t>
                            </w:r>
                          </w:p>
                          <w:p w14:paraId="46FDF64B" w14:textId="0D918764" w:rsidR="00714279" w:rsidRPr="00FD53B2" w:rsidRDefault="00714279"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714279" w:rsidRPr="00512F9A" w:rsidRDefault="00714279">
                            <w:pPr>
                              <w:pStyle w:val="BodyTextIndent"/>
                              <w:spacing w:line="220" w:lineRule="exact"/>
                              <w:rPr>
                                <w:color w:val="FFFFFF"/>
                                <w:szCs w:val="18"/>
                              </w:rPr>
                            </w:pPr>
                          </w:p>
                          <w:p w14:paraId="186F5161" w14:textId="669DCABB" w:rsidR="00714279" w:rsidRDefault="00714279" w:rsidP="00B90426">
                            <w:pPr>
                              <w:pStyle w:val="BodyTextIndent"/>
                              <w:spacing w:line="220" w:lineRule="exact"/>
                              <w:rPr>
                                <w:color w:val="FFFFFF"/>
                                <w:szCs w:val="18"/>
                              </w:rPr>
                            </w:pPr>
                            <w:r>
                              <w:rPr>
                                <w:color w:val="FFFFFF"/>
                                <w:szCs w:val="18"/>
                              </w:rPr>
                              <w:t>•  Recall notice</w:t>
                            </w:r>
                          </w:p>
                          <w:p w14:paraId="33AA8FD9" w14:textId="77777777" w:rsidR="00714279" w:rsidRDefault="00714279" w:rsidP="006553AF">
                            <w:pPr>
                              <w:pStyle w:val="BodyTextIndent"/>
                              <w:spacing w:line="220" w:lineRule="exact"/>
                              <w:ind w:left="0" w:firstLine="0"/>
                              <w:rPr>
                                <w:color w:val="FFFFFF"/>
                                <w:szCs w:val="18"/>
                              </w:rPr>
                            </w:pPr>
                          </w:p>
                          <w:p w14:paraId="5AEDB44D" w14:textId="1178F229" w:rsidR="00714279" w:rsidRPr="00AF78FF" w:rsidRDefault="00395CFC" w:rsidP="00AF78FF">
                            <w:pPr>
                              <w:pStyle w:val="BodyTextIndent"/>
                              <w:numPr>
                                <w:ilvl w:val="0"/>
                                <w:numId w:val="9"/>
                              </w:numPr>
                              <w:spacing w:line="220" w:lineRule="exact"/>
                              <w:rPr>
                                <w:color w:val="FFFFFF"/>
                                <w:szCs w:val="18"/>
                              </w:rPr>
                            </w:pPr>
                            <w:r>
                              <w:rPr>
                                <w:color w:val="FFFFFF"/>
                                <w:szCs w:val="18"/>
                              </w:rPr>
                              <w:t xml:space="preserve">Ly </w:t>
                            </w:r>
                            <w:proofErr w:type="spellStart"/>
                            <w:r>
                              <w:rPr>
                                <w:color w:val="FFFFFF"/>
                                <w:szCs w:val="18"/>
                              </w:rPr>
                              <w:t>Lé</w:t>
                            </w:r>
                            <w:proofErr w:type="spellEnd"/>
                          </w:p>
                          <w:p w14:paraId="73BFEBB5" w14:textId="77777777" w:rsidR="00714279" w:rsidRDefault="00714279" w:rsidP="00F130F8">
                            <w:pPr>
                              <w:pStyle w:val="BodyTextIndent"/>
                              <w:spacing w:line="220" w:lineRule="exact"/>
                              <w:rPr>
                                <w:color w:val="FFFFFF"/>
                                <w:szCs w:val="18"/>
                              </w:rPr>
                            </w:pPr>
                          </w:p>
                          <w:p w14:paraId="4B7F0AC8" w14:textId="77777777" w:rsidR="00714279" w:rsidRPr="00512F9A" w:rsidRDefault="0071427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714279" w:rsidRPr="00512F9A" w:rsidRDefault="00714279">
                      <w:pPr>
                        <w:pStyle w:val="BodyText"/>
                        <w:rPr>
                          <w:b/>
                          <w:i/>
                          <w:color w:val="FFFFFF"/>
                        </w:rPr>
                      </w:pPr>
                      <w:r>
                        <w:rPr>
                          <w:b/>
                          <w:i/>
                          <w:color w:val="FFFFFF"/>
                        </w:rPr>
                        <w:t>Stuff For Today</w:t>
                      </w:r>
                    </w:p>
                    <w:p w14:paraId="46FDF64B" w14:textId="0D918764" w:rsidR="00714279" w:rsidRPr="00FD53B2" w:rsidRDefault="00714279"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714279" w:rsidRPr="00512F9A" w:rsidRDefault="00714279">
                      <w:pPr>
                        <w:pStyle w:val="BodyTextIndent"/>
                        <w:spacing w:line="220" w:lineRule="exact"/>
                        <w:rPr>
                          <w:color w:val="FFFFFF"/>
                          <w:szCs w:val="18"/>
                        </w:rPr>
                      </w:pPr>
                    </w:p>
                    <w:p w14:paraId="186F5161" w14:textId="669DCABB" w:rsidR="00714279" w:rsidRDefault="00714279" w:rsidP="00B90426">
                      <w:pPr>
                        <w:pStyle w:val="BodyTextIndent"/>
                        <w:spacing w:line="220" w:lineRule="exact"/>
                        <w:rPr>
                          <w:color w:val="FFFFFF"/>
                          <w:szCs w:val="18"/>
                        </w:rPr>
                      </w:pPr>
                      <w:r>
                        <w:rPr>
                          <w:color w:val="FFFFFF"/>
                          <w:szCs w:val="18"/>
                        </w:rPr>
                        <w:t>•  Recall notice</w:t>
                      </w:r>
                    </w:p>
                    <w:p w14:paraId="33AA8FD9" w14:textId="77777777" w:rsidR="00714279" w:rsidRDefault="00714279" w:rsidP="006553AF">
                      <w:pPr>
                        <w:pStyle w:val="BodyTextIndent"/>
                        <w:spacing w:line="220" w:lineRule="exact"/>
                        <w:ind w:left="0" w:firstLine="0"/>
                        <w:rPr>
                          <w:color w:val="FFFFFF"/>
                          <w:szCs w:val="18"/>
                        </w:rPr>
                      </w:pPr>
                    </w:p>
                    <w:p w14:paraId="5AEDB44D" w14:textId="1178F229" w:rsidR="00714279" w:rsidRPr="00AF78FF" w:rsidRDefault="00395CFC" w:rsidP="00AF78FF">
                      <w:pPr>
                        <w:pStyle w:val="BodyTextIndent"/>
                        <w:numPr>
                          <w:ilvl w:val="0"/>
                          <w:numId w:val="9"/>
                        </w:numPr>
                        <w:spacing w:line="220" w:lineRule="exact"/>
                        <w:rPr>
                          <w:color w:val="FFFFFF"/>
                          <w:szCs w:val="18"/>
                        </w:rPr>
                      </w:pPr>
                      <w:r>
                        <w:rPr>
                          <w:color w:val="FFFFFF"/>
                          <w:szCs w:val="18"/>
                        </w:rPr>
                        <w:t xml:space="preserve">Ly </w:t>
                      </w:r>
                      <w:proofErr w:type="spellStart"/>
                      <w:r>
                        <w:rPr>
                          <w:color w:val="FFFFFF"/>
                          <w:szCs w:val="18"/>
                        </w:rPr>
                        <w:t>Lé</w:t>
                      </w:r>
                      <w:proofErr w:type="spellEnd"/>
                    </w:p>
                    <w:p w14:paraId="73BFEBB5" w14:textId="77777777" w:rsidR="00714279" w:rsidRDefault="00714279" w:rsidP="00F130F8">
                      <w:pPr>
                        <w:pStyle w:val="BodyTextIndent"/>
                        <w:spacing w:line="220" w:lineRule="exact"/>
                        <w:rPr>
                          <w:color w:val="FFFFFF"/>
                          <w:szCs w:val="18"/>
                        </w:rPr>
                      </w:pPr>
                    </w:p>
                    <w:p w14:paraId="4B7F0AC8" w14:textId="77777777" w:rsidR="00714279" w:rsidRPr="00512F9A" w:rsidRDefault="00714279"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714279" w:rsidRPr="00891C54" w:rsidRDefault="00714279">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14279" w:rsidRPr="00891C54" w:rsidRDefault="00714279">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23D9FF6C" w:rsidR="00BD11F5" w:rsidRDefault="002D5982">
      <w:pPr>
        <w:rPr>
          <w:noProof/>
          <w:u w:val="single"/>
        </w:rPr>
      </w:pPr>
      <w:r>
        <w:rPr>
          <w:noProof/>
          <w:u w:val="single"/>
        </w:rPr>
        <mc:AlternateContent>
          <mc:Choice Requires="wps">
            <w:drawing>
              <wp:anchor distT="0" distB="0" distL="114300" distR="114300" simplePos="0" relativeHeight="251619840" behindDoc="0" locked="0" layoutInCell="0" allowOverlap="1" wp14:anchorId="7F7A264C" wp14:editId="2673A454">
                <wp:simplePos x="0" y="0"/>
                <wp:positionH relativeFrom="page">
                  <wp:posOffset>2171700</wp:posOffset>
                </wp:positionH>
                <wp:positionV relativeFrom="page">
                  <wp:posOffset>2057400</wp:posOffset>
                </wp:positionV>
                <wp:extent cx="5143500" cy="800100"/>
                <wp:effectExtent l="0" t="0" r="12700" b="1270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FCD1" w14:textId="77777777" w:rsidR="00714279" w:rsidRDefault="00714279" w:rsidP="00F16C44">
                            <w:pPr>
                              <w:pStyle w:val="Heading1"/>
                              <w:jc w:val="center"/>
                              <w:rPr>
                                <w:color w:val="auto"/>
                                <w:sz w:val="52"/>
                                <w:szCs w:val="52"/>
                              </w:rPr>
                            </w:pPr>
                            <w:r>
                              <w:rPr>
                                <w:color w:val="auto"/>
                                <w:sz w:val="52"/>
                                <w:szCs w:val="52"/>
                              </w:rPr>
                              <w:t xml:space="preserve">The Portraits of the Famous </w:t>
                            </w:r>
                          </w:p>
                          <w:p w14:paraId="0A67A247" w14:textId="1CE8DD61" w:rsidR="00714279" w:rsidRPr="006230AE" w:rsidRDefault="00714279" w:rsidP="00F16C44">
                            <w:pPr>
                              <w:pStyle w:val="Heading1"/>
                              <w:jc w:val="center"/>
                              <w:rPr>
                                <w:color w:val="auto"/>
                                <w:sz w:val="52"/>
                                <w:szCs w:val="52"/>
                              </w:rPr>
                            </w:pPr>
                            <w:r>
                              <w:rPr>
                                <w:color w:val="auto"/>
                                <w:sz w:val="52"/>
                                <w:szCs w:val="52"/>
                              </w:rPr>
                              <w:t>20</w:t>
                            </w:r>
                            <w:r w:rsidRPr="002D5982">
                              <w:rPr>
                                <w:color w:val="auto"/>
                                <w:sz w:val="52"/>
                                <w:szCs w:val="52"/>
                                <w:vertAlign w:val="superscript"/>
                              </w:rPr>
                              <w:t>th</w:t>
                            </w:r>
                            <w:r>
                              <w:rPr>
                                <w:color w:val="auto"/>
                                <w:sz w:val="52"/>
                                <w:szCs w:val="52"/>
                              </w:rPr>
                              <w:t xml:space="preserve"> Century French </w:t>
                            </w:r>
                            <w:proofErr w:type="gramStart"/>
                            <w:r>
                              <w:rPr>
                                <w:color w:val="auto"/>
                                <w:sz w:val="52"/>
                                <w:szCs w:val="52"/>
                              </w:rPr>
                              <w:t>Artist  Ly</w:t>
                            </w:r>
                            <w:proofErr w:type="gramEnd"/>
                            <w:r>
                              <w:rPr>
                                <w:color w:val="auto"/>
                                <w:sz w:val="52"/>
                                <w:szCs w:val="52"/>
                              </w:rPr>
                              <w:t xml:space="preserve"> </w:t>
                            </w:r>
                            <w:proofErr w:type="spellStart"/>
                            <w:r>
                              <w:rPr>
                                <w:color w:val="auto"/>
                                <w:sz w:val="52"/>
                                <w:szCs w:val="52"/>
                              </w:rPr>
                              <w:t>Lé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6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HzLQCAACzBQAADgAAAGRycy9lMm9Eb2MueG1srFRtb5swEP4+af/B8neKSUkaUEnVJmGa1L1I&#10;7X6Ag02wBjaznUBX7b/vbELStF+mbXywDvv83D13j+/6pm9qtOfaCCUzHF0QjLgsFBNym+Fvj3kw&#10;x8hYKhmtleQZfuIG3yzev7vu2pRPVKVqxjUCEGnSrs1wZW2bhqEpKt5Qc6FaLuGwVLqhFn71NmSa&#10;doDe1OGEkFnYKc1arQpuDOyuhkO88PhlyQv7pSwNt6jOMORm/ar9unFruLim6VbTthLFIQ36F1k0&#10;VEgIeoRaUUvRTos3UI0otDKqtBeFakJVlqLgngOwicgrNg8VbbnnAsUx7bFM5v/BFp/3XzUSDHpH&#10;EowkbaBJj7y36E71KLp0Bepak4LfQwuetod9cPZkTXuviu8GSbWsqNzyW61VV3HKIMHI3QxfXB1w&#10;jAPZdJ8Ugzh0Z5UH6kvduOpBPRCgQ6Oejs1xuRSwOY3iyymBowLO5gSq5bsX0nS83WpjP3DVIGdk&#10;WEPzPTrd3xvrsqHp6OKCSZWLuvYCqOXZBjgOOxAbrrozl4Xv53NCkvV8PY+DeDJbBzFhLLjNl3Ew&#10;y6Or6epytVyuol8ubhSnlWCMSxdm1FYU/1nvDiofVHFUl1G1YA7OpWT0drOsNdpT0HbuP19zODm5&#10;hedp+CIAl1eUoklM7iZJkM/mV0FcxtMguSLzgETJXTIjcRKv8nNK90Lyf6eEugwn08l0ENMp6Vfc&#10;iP/ecqNpIyxMj1o0XhHg5pxo6iS4lszblop6sF+UwqV/KgW0e2y0F6zT6KBW2296/zhiB+zEvFHs&#10;CRSsFQgMtAiTD4xK6Z8YdTBFMmx+7KjmGNUfJbwCN3JGQ4/GZjSoLOBqhi1Gg7m0w2jatVpsK0Ae&#10;3plUt/BSSuFFfMri8L5gMnguhynmRs/Lf+91mrWL3wAAAP//AwBQSwMEFAAGAAgAAAAhAC8Gxufg&#10;AAAADAEAAA8AAABkcnMvZG93bnJldi54bWxMj8FOwzAQRO9I/IO1SNyo3ZBWEOJUFYITUtU0HDg6&#10;8TaxGq9D7Lbh73FOcJvdHc2+yTeT7dkFR28cSVguBDCkxmlDrYTP6v3hCZgPirTqHaGEH/SwKW5v&#10;cpVpd6USL4fQshhCPlMSuhCGjHPfdGiVX7gBKd6ObrQqxHFsuR7VNYbbnidCrLlVhuKHTg342mFz&#10;OpythO0XlW/me1fvy2NpqupZ0Mf6JOX93bR9ARZwCn9mmPEjOhSRqXZn0p71Eh7TJHYJUSRpFLNj&#10;uZpXtYR0JQTwIuf/SxS/AAAA//8DAFBLAQItABQABgAIAAAAIQDkmcPA+wAAAOEBAAATAAAAAAAA&#10;AAAAAAAAAAAAAABbQ29udGVudF9UeXBlc10ueG1sUEsBAi0AFAAGAAgAAAAhACOyauHXAAAAlAEA&#10;AAsAAAAAAAAAAAAAAAAALAEAAF9yZWxzLy5yZWxzUEsBAi0AFAAGAAgAAAAhABkUR8y0AgAAswUA&#10;AA4AAAAAAAAAAAAAAAAALAIAAGRycy9lMm9Eb2MueG1sUEsBAi0AFAAGAAgAAAAhAC8GxufgAAAA&#10;DAEAAA8AAAAAAAAAAAAAAAAADAUAAGRycy9kb3ducmV2LnhtbFBLBQYAAAAABAAEAPMAAAAZBgAA&#10;AAA=&#10;" o:allowincell="f" filled="f" stroked="f">
                <v:textbox inset="0,0,0,0">
                  <w:txbxContent>
                    <w:p w14:paraId="4127FCD1" w14:textId="77777777" w:rsidR="00714279" w:rsidRDefault="00714279" w:rsidP="00F16C44">
                      <w:pPr>
                        <w:pStyle w:val="Heading1"/>
                        <w:jc w:val="center"/>
                        <w:rPr>
                          <w:color w:val="auto"/>
                          <w:sz w:val="52"/>
                          <w:szCs w:val="52"/>
                        </w:rPr>
                      </w:pPr>
                      <w:r>
                        <w:rPr>
                          <w:color w:val="auto"/>
                          <w:sz w:val="52"/>
                          <w:szCs w:val="52"/>
                        </w:rPr>
                        <w:t xml:space="preserve">The Portraits of the Famous </w:t>
                      </w:r>
                    </w:p>
                    <w:p w14:paraId="0A67A247" w14:textId="1CE8DD61" w:rsidR="00714279" w:rsidRPr="006230AE" w:rsidRDefault="00714279" w:rsidP="00F16C44">
                      <w:pPr>
                        <w:pStyle w:val="Heading1"/>
                        <w:jc w:val="center"/>
                        <w:rPr>
                          <w:color w:val="auto"/>
                          <w:sz w:val="52"/>
                          <w:szCs w:val="52"/>
                        </w:rPr>
                      </w:pPr>
                      <w:r>
                        <w:rPr>
                          <w:color w:val="auto"/>
                          <w:sz w:val="52"/>
                          <w:szCs w:val="52"/>
                        </w:rPr>
                        <w:t>20</w:t>
                      </w:r>
                      <w:r w:rsidRPr="002D5982">
                        <w:rPr>
                          <w:color w:val="auto"/>
                          <w:sz w:val="52"/>
                          <w:szCs w:val="52"/>
                          <w:vertAlign w:val="superscript"/>
                        </w:rPr>
                        <w:t>th</w:t>
                      </w:r>
                      <w:r>
                        <w:rPr>
                          <w:color w:val="auto"/>
                          <w:sz w:val="52"/>
                          <w:szCs w:val="52"/>
                        </w:rPr>
                        <w:t xml:space="preserve"> Century French </w:t>
                      </w:r>
                      <w:proofErr w:type="gramStart"/>
                      <w:r>
                        <w:rPr>
                          <w:color w:val="auto"/>
                          <w:sz w:val="52"/>
                          <w:szCs w:val="52"/>
                        </w:rPr>
                        <w:t>Artist  Ly</w:t>
                      </w:r>
                      <w:proofErr w:type="gramEnd"/>
                      <w:r>
                        <w:rPr>
                          <w:color w:val="auto"/>
                          <w:sz w:val="52"/>
                          <w:szCs w:val="52"/>
                        </w:rPr>
                        <w:t xml:space="preserve"> </w:t>
                      </w:r>
                      <w:proofErr w:type="spellStart"/>
                      <w:r>
                        <w:rPr>
                          <w:color w:val="auto"/>
                          <w:sz w:val="52"/>
                          <w:szCs w:val="52"/>
                        </w:rPr>
                        <w:t>Lé</w:t>
                      </w:r>
                      <w:proofErr w:type="spellEnd"/>
                    </w:p>
                  </w:txbxContent>
                </v:textbox>
                <w10:wrap anchorx="page" anchory="page"/>
              </v:shape>
            </w:pict>
          </mc:Fallback>
        </mc:AlternateContent>
      </w:r>
      <w:r w:rsidR="00061063">
        <w:rPr>
          <w:noProof/>
          <w:u w:val="single"/>
        </w:rPr>
        <w:t xml:space="preserve"> </w:t>
      </w:r>
    </w:p>
    <w:p w14:paraId="4FCF9F14" w14:textId="1D79C42F" w:rsidR="00BD11F5" w:rsidRPr="00BD11F5" w:rsidRDefault="00BD11F5" w:rsidP="00BD11F5"/>
    <w:p w14:paraId="6B16B2E1" w14:textId="5C289C7B" w:rsidR="00BD11F5" w:rsidRPr="00BD11F5" w:rsidRDefault="00BD11F5" w:rsidP="00BD11F5"/>
    <w:p w14:paraId="60D9622A" w14:textId="1B98F32A" w:rsidR="00BD11F5" w:rsidRPr="00BD11F5" w:rsidRDefault="00BD11F5" w:rsidP="00BD11F5"/>
    <w:p w14:paraId="0E97CBFD" w14:textId="24A0FD73" w:rsidR="00BD11F5" w:rsidRPr="00D91A69" w:rsidRDefault="00BD11F5" w:rsidP="00BD11F5">
      <w:pPr>
        <w:rPr>
          <w:sz w:val="12"/>
          <w:szCs w:val="12"/>
        </w:rPr>
      </w:pPr>
    </w:p>
    <w:p w14:paraId="70795D82" w14:textId="71174867" w:rsidR="00BD11F5" w:rsidRPr="00BD11F5" w:rsidRDefault="002D5982" w:rsidP="00BD11F5">
      <w:r>
        <w:rPr>
          <w:noProof/>
          <w:u w:val="single"/>
        </w:rPr>
        <mc:AlternateContent>
          <mc:Choice Requires="wps">
            <w:drawing>
              <wp:anchor distT="0" distB="0" distL="114300" distR="114300" simplePos="0" relativeHeight="251618816" behindDoc="0" locked="0" layoutInCell="0" allowOverlap="1" wp14:anchorId="128A1264" wp14:editId="5443A11D">
                <wp:simplePos x="0" y="0"/>
                <wp:positionH relativeFrom="page">
                  <wp:posOffset>2400300</wp:posOffset>
                </wp:positionH>
                <wp:positionV relativeFrom="page">
                  <wp:posOffset>2857500</wp:posOffset>
                </wp:positionV>
                <wp:extent cx="1600200" cy="6858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3841463E" w14:textId="24253655"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1: 18b</w:t>
                            </w:r>
                          </w:p>
                          <w:p w14:paraId="48F2C2BA" w14:textId="77777777"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42A22FC6" w14:textId="673C7C8F"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sidRPr="008D0DDC">
                              <w:rPr>
                                <w:rFonts w:ascii="Verdana" w:eastAsia="Times" w:hAnsi="Verdana" w:cs="Verdana"/>
                                <w:b/>
                                <w:i/>
                                <w:sz w:val="12"/>
                                <w:szCs w:val="12"/>
                              </w:rPr>
                              <w:t xml:space="preserve">   “Though your</w:t>
                            </w:r>
                            <w:r w:rsidRPr="008D0DDC">
                              <w:rPr>
                                <w:rFonts w:ascii="Verdana" w:eastAsia="Times" w:hAnsi="Verdana" w:cs="Verdana"/>
                                <w:b/>
                                <w:i/>
                                <w:sz w:val="32"/>
                                <w:szCs w:val="32"/>
                              </w:rPr>
                              <w:t xml:space="preserve"> </w:t>
                            </w:r>
                            <w:r w:rsidRPr="008D0DDC">
                              <w:rPr>
                                <w:rFonts w:ascii="Verdana" w:eastAsia="Times" w:hAnsi="Verdana" w:cs="Verdana"/>
                                <w:b/>
                                <w:i/>
                                <w:sz w:val="12"/>
                                <w:szCs w:val="12"/>
                              </w:rPr>
                              <w:t>sins are like scarlet</w:t>
                            </w:r>
                            <w:proofErr w:type="gramStart"/>
                            <w:r w:rsidRPr="008D0DDC">
                              <w:rPr>
                                <w:rFonts w:ascii="Verdana" w:eastAsia="Times" w:hAnsi="Verdana" w:cs="Verdana"/>
                                <w:b/>
                                <w:i/>
                                <w:sz w:val="12"/>
                                <w:szCs w:val="12"/>
                              </w:rPr>
                              <w:t>, </w:t>
                            </w:r>
                            <w:proofErr w:type="gramEnd"/>
                            <w:r w:rsidRPr="008D0DDC">
                              <w:rPr>
                                <w:rFonts w:ascii="Courier" w:eastAsia="Times" w:hAnsi="Courier" w:cs="Courier"/>
                                <w:b/>
                                <w:i/>
                                <w:sz w:val="12"/>
                                <w:szCs w:val="12"/>
                              </w:rPr>
                              <w:t>    </w:t>
                            </w:r>
                            <w:r w:rsidRPr="008D0DDC">
                              <w:rPr>
                                <w:rFonts w:ascii="Verdana" w:eastAsia="Times" w:hAnsi="Verdana" w:cs="Verdana"/>
                                <w:b/>
                                <w:i/>
                                <w:sz w:val="12"/>
                                <w:szCs w:val="12"/>
                              </w:rPr>
                              <w:t>they shall be as white as snow; though they are red</w:t>
                            </w:r>
                            <w:r w:rsidRPr="002D5982">
                              <w:rPr>
                                <w:rFonts w:ascii="Verdana" w:eastAsia="Times" w:hAnsi="Verdana" w:cs="Verdana"/>
                                <w:sz w:val="12"/>
                                <w:szCs w:val="12"/>
                              </w:rPr>
                              <w:t xml:space="preserve"> as </w:t>
                            </w:r>
                            <w:r w:rsidRPr="008D0DDC">
                              <w:rPr>
                                <w:rFonts w:ascii="Verdana" w:eastAsia="Times" w:hAnsi="Verdana" w:cs="Verdana"/>
                                <w:b/>
                                <w:i/>
                                <w:sz w:val="12"/>
                                <w:szCs w:val="12"/>
                              </w:rPr>
                              <w:t>crimson, </w:t>
                            </w:r>
                            <w:r w:rsidRPr="008D0DDC">
                              <w:rPr>
                                <w:rFonts w:ascii="Courier" w:eastAsia="Times" w:hAnsi="Courier" w:cs="Courier"/>
                                <w:b/>
                                <w:i/>
                                <w:sz w:val="12"/>
                                <w:szCs w:val="12"/>
                              </w:rPr>
                              <w:t>    </w:t>
                            </w:r>
                            <w:r w:rsidRPr="008D0DDC">
                              <w:rPr>
                                <w:rFonts w:ascii="Verdana" w:eastAsia="Times" w:hAnsi="Verdana" w:cs="Verdana"/>
                                <w:b/>
                                <w:i/>
                                <w:sz w:val="12"/>
                                <w:szCs w:val="12"/>
                              </w:rPr>
                              <w:t>they shall be like wool.</w:t>
                            </w:r>
                          </w:p>
                          <w:p w14:paraId="0DDE929E" w14:textId="77777777"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02385927" w14:textId="586D891A" w:rsidR="00714279" w:rsidRDefault="00714279" w:rsidP="00A01A8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Initially, most may find it odd to ask the simple question:  “If sin was described by its color, what hue comes to mind?”  Often the answer given refers to a shade of black, as black is the opposite of pure white.</w:t>
                            </w:r>
                          </w:p>
                          <w:p w14:paraId="7618AAEF" w14:textId="480B43DB"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places an interesting description in the Bible.  Isaiah quotes God talking to Israel of their sin, and He refers to it as being red, scarlet, crimson, or burgundy.</w:t>
                            </w:r>
                          </w:p>
                          <w:p w14:paraId="5A95EFD5" w14:textId="629A7FD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At first glance that may seem odd, but a short lesson in the physics of light give</w:t>
                            </w:r>
                            <w:r w:rsidR="00395CFC">
                              <w:rPr>
                                <w:rFonts w:ascii="Verdana" w:eastAsia="Times" w:hAnsi="Verdana" w:cs="Verdana"/>
                                <w:sz w:val="16"/>
                                <w:szCs w:val="16"/>
                              </w:rPr>
                              <w:t>s</w:t>
                            </w:r>
                            <w:r>
                              <w:rPr>
                                <w:rFonts w:ascii="Verdana" w:eastAsia="Times" w:hAnsi="Verdana" w:cs="Verdana"/>
                                <w:sz w:val="16"/>
                                <w:szCs w:val="16"/>
                              </w:rPr>
                              <w:t xml:space="preserve"> at least one interesting bit of insight into the unique color reference.</w:t>
                            </w:r>
                          </w:p>
                          <w:p w14:paraId="65A8D5C8" w14:textId="0B8AE2A4"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Known well by a small but loyal group of followers, the French artist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has been rendering portraits of one particular individual for over fifty years.  An un-named collector of his works has consented to display his very first portrait of this nameless individual.  We will have the chance to examine first hand the subtle nuances of color and textures used by Ly </w:t>
                            </w:r>
                            <w:proofErr w:type="spellStart"/>
                            <w:r>
                              <w:rPr>
                                <w:rFonts w:ascii="Verdana" w:eastAsia="Times" w:hAnsi="Verdana" w:cs="Verdana"/>
                                <w:sz w:val="16"/>
                                <w:szCs w:val="16"/>
                              </w:rPr>
                              <w:t>Lé</w:t>
                            </w:r>
                            <w:proofErr w:type="spellEnd"/>
                            <w:r>
                              <w:rPr>
                                <w:rFonts w:ascii="Verdana" w:eastAsia="Times" w:hAnsi="Verdana" w:cs="Verdana"/>
                                <w:sz w:val="16"/>
                                <w:szCs w:val="16"/>
                              </w:rPr>
                              <w:t>.</w:t>
                            </w:r>
                          </w:p>
                          <w:p w14:paraId="6A2560C0" w14:textId="47DDE6E8"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art presentation we will be fortunate enough to see his very latest portrait—drawn, as it were, with a hole in his side.  Careful observation will reveal that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chose to color the exposed heart red.</w:t>
                            </w:r>
                          </w:p>
                          <w:p w14:paraId="30B5C1F0" w14:textId="69E74FC1"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Using this amazing portrait, we will show how light and color react when the entire portrait is viewed through a red lens.  (A hint:  the red is no longer visible!)</w:t>
                            </w:r>
                          </w:p>
                          <w:p w14:paraId="26F04081" w14:textId="60F3CC8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When we turn our lives over to Jesus and become Christians, God says that the blood of Jesus covers us.  We are forgiven because of the Atonement of Christ.  The very word “atone” means to cover.  </w:t>
                            </w:r>
                          </w:p>
                          <w:p w14:paraId="03FA98E3" w14:textId="7E897F4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forgives us of our sins, but none of us continues in perfection after that moment.  Fortunately God’s solution is adequate to cover our sins and allow us to stand in His presence.  The precious blood that Jesus shed for us covers our sin.</w:t>
                            </w:r>
                          </w:p>
                          <w:p w14:paraId="28E544B4" w14:textId="4E4D208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What color is blood?  </w:t>
                            </w:r>
                            <w:proofErr w:type="gramStart"/>
                            <w:r>
                              <w:rPr>
                                <w:rFonts w:ascii="Verdana" w:eastAsia="Times" w:hAnsi="Verdana" w:cs="Verdana"/>
                                <w:sz w:val="16"/>
                                <w:szCs w:val="16"/>
                              </w:rPr>
                              <w:t>Red o</w:t>
                            </w:r>
                            <w:r w:rsidR="00395CFC">
                              <w:rPr>
                                <w:rFonts w:ascii="Verdana" w:eastAsia="Times" w:hAnsi="Verdana" w:cs="Verdana"/>
                                <w:sz w:val="16"/>
                                <w:szCs w:val="16"/>
                              </w:rPr>
                              <w:t>f course.</w:t>
                            </w:r>
                            <w:proofErr w:type="gramEnd"/>
                            <w:r w:rsidR="00395CFC">
                              <w:rPr>
                                <w:rFonts w:ascii="Verdana" w:eastAsia="Times" w:hAnsi="Verdana" w:cs="Verdana"/>
                                <w:sz w:val="16"/>
                                <w:szCs w:val="16"/>
                              </w:rPr>
                              <w:t xml:space="preserve">  What color is sin?  </w:t>
                            </w:r>
                            <w:proofErr w:type="gramStart"/>
                            <w:r w:rsidR="00395CFC">
                              <w:rPr>
                                <w:rFonts w:ascii="Verdana" w:eastAsia="Times" w:hAnsi="Verdana" w:cs="Verdana"/>
                                <w:sz w:val="16"/>
                                <w:szCs w:val="16"/>
                              </w:rPr>
                              <w:t>r</w:t>
                            </w:r>
                            <w:r>
                              <w:rPr>
                                <w:rFonts w:ascii="Verdana" w:eastAsia="Times" w:hAnsi="Verdana" w:cs="Verdana"/>
                                <w:sz w:val="16"/>
                                <w:szCs w:val="16"/>
                              </w:rPr>
                              <w:t>ed</w:t>
                            </w:r>
                            <w:proofErr w:type="gramEnd"/>
                            <w:r>
                              <w:rPr>
                                <w:rFonts w:ascii="Verdana" w:eastAsia="Times" w:hAnsi="Verdana" w:cs="Verdana"/>
                                <w:sz w:val="16"/>
                                <w:szCs w:val="16"/>
                              </w:rPr>
                              <w:t xml:space="preserve"> also.  And just as the demonstration shows the seeming “disappearance” of the red heart in Ly </w:t>
                            </w:r>
                            <w:proofErr w:type="spellStart"/>
                            <w:r>
                              <w:rPr>
                                <w:rFonts w:ascii="Verdana" w:eastAsia="Times" w:hAnsi="Verdana" w:cs="Verdana"/>
                                <w:sz w:val="16"/>
                                <w:szCs w:val="16"/>
                              </w:rPr>
                              <w:t>Lé’s</w:t>
                            </w:r>
                            <w:proofErr w:type="spellEnd"/>
                            <w:r>
                              <w:rPr>
                                <w:rFonts w:ascii="Verdana" w:eastAsia="Times" w:hAnsi="Verdana" w:cs="Verdana"/>
                                <w:sz w:val="16"/>
                                <w:szCs w:val="16"/>
                              </w:rPr>
                              <w:t xml:space="preserve"> portrait, so the blood of Jesus creates the “disappearance” of our sin as well, allowing a Holy, Perfect, God to draw near to us and call us His own.  </w:t>
                            </w:r>
                          </w:p>
                          <w:p w14:paraId="4E8B3F50" w14:textId="77777777"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by the way, don’t bother to GOOGLE the artist Ly </w:t>
                            </w:r>
                            <w:proofErr w:type="spellStart"/>
                            <w:r>
                              <w:rPr>
                                <w:rFonts w:ascii="Verdana" w:eastAsia="Times" w:hAnsi="Verdana" w:cs="Verdana"/>
                                <w:sz w:val="16"/>
                                <w:szCs w:val="16"/>
                              </w:rPr>
                              <w:t>Lé</w:t>
                            </w:r>
                            <w:proofErr w:type="spellEnd"/>
                            <w:r>
                              <w:rPr>
                                <w:rFonts w:ascii="Verdana" w:eastAsia="Times" w:hAnsi="Verdana" w:cs="Verdana"/>
                                <w:sz w:val="16"/>
                                <w:szCs w:val="16"/>
                              </w:rPr>
                              <w:t>.  You won’t find him!  He is a complete fabrication of my imagination.  (At least I think so.)</w:t>
                            </w:r>
                          </w:p>
                          <w:p w14:paraId="0E5675AD" w14:textId="486CB826" w:rsidR="00714279" w:rsidRPr="008D0DDC"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ab/>
                            </w:r>
                            <w:r>
                              <w:rPr>
                                <w:rFonts w:ascii="Verdana" w:eastAsia="Times" w:hAnsi="Verdana" w:cs="Verdana"/>
                                <w:sz w:val="16"/>
                                <w:szCs w:val="16"/>
                              </w:rPr>
                              <w:tab/>
                            </w:r>
                            <w:r>
                              <w:rPr>
                                <w:rFonts w:ascii="Verdana" w:eastAsia="Times" w:hAnsi="Verdana" w:cs="Verdana"/>
                                <w:sz w:val="12"/>
                                <w:szCs w:val="12"/>
                              </w:rPr>
                              <w:t>By Mr. Lyle</w:t>
                            </w:r>
                            <w:r>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9pt;margin-top:225pt;width:126pt;height:5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MFKrE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8BIjQTpo0iPbG3Qn9yiMbIGGXufg99CDp9nDPjg7srq/l9VXjYRcNERs2K1ScmgYoZBgaG/6J1dH&#10;HG1B1sMHSSEO2RrpgPa16mz1oB4I0KFRT8fm2FwqGzIJAug4RhWcJeksBduGIPl0u1favGOyQ9Yo&#10;sILmO3Syu9dmdJ1cbDAhS962sE/yVpxtAOa4A7Hhqj2zWbh+/siCbJWu0tiLo2TlxQGl3m25iL2k&#10;DK9my8vlYrEMf9q4YZw3nFImbJhJW2H8Z707qHxUxVFdWracWjibklab9aJVaEdA26X7DgU5cfPP&#10;03D1Ai4vKIVRHNxFmVcm6ZUX1/HMy66C1AvC7C5LgjiLl+U5pXsu2L9TQkOBs1k0G8X0W26B+15z&#10;I3nHDUyPlncFBjnAZ51IbiW4EtTZhvB2tE9KYdN/LgW0e2q0E6zV6KhWs1/v3eOYWWAr5rWkT6Bg&#10;JUFgoEWYfGA0Un3HaIApUmD9bUsUw6h9L+AV2JEzGWoy1pNBRAVXC2wwGs2FGUfTtld80wDy+M6E&#10;vIWXUnMn4ucsDu8LJoPjcphidvSc/juv51k7/wUAAP//AwBQSwMEFAAGAAgAAAAhAJzHu57fAAAA&#10;CwEAAA8AAABkcnMvZG93bnJldi54bWxMj8FOwzAQRO9I/IO1SNyoDSWhhDhVheCEhEjDgaMTb5Oo&#10;8TrEbhv+nu0JbrOa0eybfD27QRxxCr0nDbcLBQKp8banVsNn9XqzAhGiIWsGT6jhBwOsi8uL3GTW&#10;n6jE4za2gksoZEZDF+OYSRmaDp0JCz8isbfzkzORz6mVdjInLneDvFMqlc70xB86M+Jzh81+e3Aa&#10;Nl9UvvTf7/VHuSv7qnpU9Jbutb6+mjdPICLO8S8MZ3xGh4KZan8gG8SgYfmw4i1Rw32iWHAiXZ5F&#10;rSFJ2JJFLv9vKH4BAAD//wMAUEsBAi0AFAAGAAgAAAAhAOSZw8D7AAAA4QEAABMAAAAAAAAAAAAA&#10;AAAAAAAAAFtDb250ZW50X1R5cGVzXS54bWxQSwECLQAUAAYACAAAACEAI7Jq4dcAAACUAQAACwAA&#10;AAAAAAAAAAAAAAAsAQAAX3JlbHMvLnJlbHNQSwECLQAUAAYACAAAACEAaCMFKrECAACzBQAADgAA&#10;AAAAAAAAAAAAAAAsAgAAZHJzL2Uyb0RvYy54bWxQSwECLQAUAAYACAAAACEAnMe7nt8AAAALAQAA&#10;DwAAAAAAAAAAAAAAAAAJBQAAZHJzL2Rvd25yZXYueG1sUEsFBgAAAAAEAAQA8wAAABUGAAAAAA==&#10;" o:allowincell="f" filled="f" stroked="f">
                <v:textbox style="mso-next-textbox:#Text Box 133" inset="0,0,0,0">
                  <w:txbxContent>
                    <w:p w14:paraId="3841463E" w14:textId="24253655"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1: 18b</w:t>
                      </w:r>
                    </w:p>
                    <w:p w14:paraId="48F2C2BA" w14:textId="77777777"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42A22FC6" w14:textId="673C7C8F"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sidRPr="008D0DDC">
                        <w:rPr>
                          <w:rFonts w:ascii="Verdana" w:eastAsia="Times" w:hAnsi="Verdana" w:cs="Verdana"/>
                          <w:b/>
                          <w:i/>
                          <w:sz w:val="12"/>
                          <w:szCs w:val="12"/>
                        </w:rPr>
                        <w:t xml:space="preserve">   “Though your</w:t>
                      </w:r>
                      <w:r w:rsidRPr="008D0DDC">
                        <w:rPr>
                          <w:rFonts w:ascii="Verdana" w:eastAsia="Times" w:hAnsi="Verdana" w:cs="Verdana"/>
                          <w:b/>
                          <w:i/>
                          <w:sz w:val="32"/>
                          <w:szCs w:val="32"/>
                        </w:rPr>
                        <w:t xml:space="preserve"> </w:t>
                      </w:r>
                      <w:r w:rsidRPr="008D0DDC">
                        <w:rPr>
                          <w:rFonts w:ascii="Verdana" w:eastAsia="Times" w:hAnsi="Verdana" w:cs="Verdana"/>
                          <w:b/>
                          <w:i/>
                          <w:sz w:val="12"/>
                          <w:szCs w:val="12"/>
                        </w:rPr>
                        <w:t>sins are like scarlet</w:t>
                      </w:r>
                      <w:proofErr w:type="gramStart"/>
                      <w:r w:rsidRPr="008D0DDC">
                        <w:rPr>
                          <w:rFonts w:ascii="Verdana" w:eastAsia="Times" w:hAnsi="Verdana" w:cs="Verdana"/>
                          <w:b/>
                          <w:i/>
                          <w:sz w:val="12"/>
                          <w:szCs w:val="12"/>
                        </w:rPr>
                        <w:t>, </w:t>
                      </w:r>
                      <w:proofErr w:type="gramEnd"/>
                      <w:r w:rsidRPr="008D0DDC">
                        <w:rPr>
                          <w:rFonts w:ascii="Courier" w:eastAsia="Times" w:hAnsi="Courier" w:cs="Courier"/>
                          <w:b/>
                          <w:i/>
                          <w:sz w:val="12"/>
                          <w:szCs w:val="12"/>
                        </w:rPr>
                        <w:t>    </w:t>
                      </w:r>
                      <w:r w:rsidRPr="008D0DDC">
                        <w:rPr>
                          <w:rFonts w:ascii="Verdana" w:eastAsia="Times" w:hAnsi="Verdana" w:cs="Verdana"/>
                          <w:b/>
                          <w:i/>
                          <w:sz w:val="12"/>
                          <w:szCs w:val="12"/>
                        </w:rPr>
                        <w:t>they shall be as white as snow; though they are red</w:t>
                      </w:r>
                      <w:r w:rsidRPr="002D5982">
                        <w:rPr>
                          <w:rFonts w:ascii="Verdana" w:eastAsia="Times" w:hAnsi="Verdana" w:cs="Verdana"/>
                          <w:sz w:val="12"/>
                          <w:szCs w:val="12"/>
                        </w:rPr>
                        <w:t xml:space="preserve"> as </w:t>
                      </w:r>
                      <w:r w:rsidRPr="008D0DDC">
                        <w:rPr>
                          <w:rFonts w:ascii="Verdana" w:eastAsia="Times" w:hAnsi="Verdana" w:cs="Verdana"/>
                          <w:b/>
                          <w:i/>
                          <w:sz w:val="12"/>
                          <w:szCs w:val="12"/>
                        </w:rPr>
                        <w:t>crimson, </w:t>
                      </w:r>
                      <w:r w:rsidRPr="008D0DDC">
                        <w:rPr>
                          <w:rFonts w:ascii="Courier" w:eastAsia="Times" w:hAnsi="Courier" w:cs="Courier"/>
                          <w:b/>
                          <w:i/>
                          <w:sz w:val="12"/>
                          <w:szCs w:val="12"/>
                        </w:rPr>
                        <w:t>    </w:t>
                      </w:r>
                      <w:r w:rsidRPr="008D0DDC">
                        <w:rPr>
                          <w:rFonts w:ascii="Verdana" w:eastAsia="Times" w:hAnsi="Verdana" w:cs="Verdana"/>
                          <w:b/>
                          <w:i/>
                          <w:sz w:val="12"/>
                          <w:szCs w:val="12"/>
                        </w:rPr>
                        <w:t>they shall be like wool.</w:t>
                      </w:r>
                    </w:p>
                    <w:p w14:paraId="0DDE929E" w14:textId="77777777"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02385927" w14:textId="586D891A" w:rsidR="00714279" w:rsidRDefault="00714279" w:rsidP="00A01A8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Initially, most may find it odd to ask the simple question:  “If sin was described by its color, what hue comes to mind?”  Often the answer given refers to a shade of black, as black is the opposite of pure white.</w:t>
                      </w:r>
                    </w:p>
                    <w:p w14:paraId="7618AAEF" w14:textId="480B43DB"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places an interesting description in the Bible.  Isaiah quotes God talking to Israel of their sin, and He refers to it as being red, scarlet, crimson, or burgundy.</w:t>
                      </w:r>
                    </w:p>
                    <w:p w14:paraId="5A95EFD5" w14:textId="629A7FD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At first glance that may seem odd, but a short lesson in the physics of light give</w:t>
                      </w:r>
                      <w:r w:rsidR="00395CFC">
                        <w:rPr>
                          <w:rFonts w:ascii="Verdana" w:eastAsia="Times" w:hAnsi="Verdana" w:cs="Verdana"/>
                          <w:sz w:val="16"/>
                          <w:szCs w:val="16"/>
                        </w:rPr>
                        <w:t>s</w:t>
                      </w:r>
                      <w:r>
                        <w:rPr>
                          <w:rFonts w:ascii="Verdana" w:eastAsia="Times" w:hAnsi="Verdana" w:cs="Verdana"/>
                          <w:sz w:val="16"/>
                          <w:szCs w:val="16"/>
                        </w:rPr>
                        <w:t xml:space="preserve"> at least one interesting bit of insight into the unique color reference.</w:t>
                      </w:r>
                    </w:p>
                    <w:p w14:paraId="65A8D5C8" w14:textId="0B8AE2A4"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Known well by a small but loyal group of followers, the French artist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has been rendering portraits of one particular individual for over fifty years.  An un-named collector of his works has consented to display his very first portrait of this nameless individual.  We will have the chance to examine first hand the subtle nuances of color and textures used by Ly </w:t>
                      </w:r>
                      <w:proofErr w:type="spellStart"/>
                      <w:r>
                        <w:rPr>
                          <w:rFonts w:ascii="Verdana" w:eastAsia="Times" w:hAnsi="Verdana" w:cs="Verdana"/>
                          <w:sz w:val="16"/>
                          <w:szCs w:val="16"/>
                        </w:rPr>
                        <w:t>Lé</w:t>
                      </w:r>
                      <w:proofErr w:type="spellEnd"/>
                      <w:r>
                        <w:rPr>
                          <w:rFonts w:ascii="Verdana" w:eastAsia="Times" w:hAnsi="Verdana" w:cs="Verdana"/>
                          <w:sz w:val="16"/>
                          <w:szCs w:val="16"/>
                        </w:rPr>
                        <w:t>.</w:t>
                      </w:r>
                    </w:p>
                    <w:p w14:paraId="6A2560C0" w14:textId="47DDE6E8"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art presentation we will be fortunate enough to see his very latest portrait—drawn, as it were, with a hole in his side.  Careful observation will reveal that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chose to color the exposed heart red.</w:t>
                      </w:r>
                    </w:p>
                    <w:p w14:paraId="30B5C1F0" w14:textId="69E74FC1"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Using this amazing portrait, we will show how light and color react when the entire portrait is viewed through a red lens.  (A hint:  the red is no longer visible!)</w:t>
                      </w:r>
                    </w:p>
                    <w:p w14:paraId="26F04081" w14:textId="60F3CC8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When we turn our lives over to Jesus and become Christians, God says that the blood of Jesus covers us.  We are forgiven because of the Atonement of Christ.  The very word “atone” means to cover.  </w:t>
                      </w:r>
                    </w:p>
                    <w:p w14:paraId="03FA98E3" w14:textId="7E897F4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forgives us of our sins, but none of us continues in perfection after that moment.  Fortunately God’s solution is adequate to cover our sins and allow us to stand in His presence.  The precious blood that Jesus shed for us covers our sin.</w:t>
                      </w:r>
                    </w:p>
                    <w:p w14:paraId="28E544B4" w14:textId="4E4D208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What color is blood?  </w:t>
                      </w:r>
                      <w:proofErr w:type="gramStart"/>
                      <w:r>
                        <w:rPr>
                          <w:rFonts w:ascii="Verdana" w:eastAsia="Times" w:hAnsi="Verdana" w:cs="Verdana"/>
                          <w:sz w:val="16"/>
                          <w:szCs w:val="16"/>
                        </w:rPr>
                        <w:t>Red o</w:t>
                      </w:r>
                      <w:r w:rsidR="00395CFC">
                        <w:rPr>
                          <w:rFonts w:ascii="Verdana" w:eastAsia="Times" w:hAnsi="Verdana" w:cs="Verdana"/>
                          <w:sz w:val="16"/>
                          <w:szCs w:val="16"/>
                        </w:rPr>
                        <w:t>f course.</w:t>
                      </w:r>
                      <w:proofErr w:type="gramEnd"/>
                      <w:r w:rsidR="00395CFC">
                        <w:rPr>
                          <w:rFonts w:ascii="Verdana" w:eastAsia="Times" w:hAnsi="Verdana" w:cs="Verdana"/>
                          <w:sz w:val="16"/>
                          <w:szCs w:val="16"/>
                        </w:rPr>
                        <w:t xml:space="preserve">  What color is sin?  </w:t>
                      </w:r>
                      <w:proofErr w:type="gramStart"/>
                      <w:r w:rsidR="00395CFC">
                        <w:rPr>
                          <w:rFonts w:ascii="Verdana" w:eastAsia="Times" w:hAnsi="Verdana" w:cs="Verdana"/>
                          <w:sz w:val="16"/>
                          <w:szCs w:val="16"/>
                        </w:rPr>
                        <w:t>r</w:t>
                      </w:r>
                      <w:r>
                        <w:rPr>
                          <w:rFonts w:ascii="Verdana" w:eastAsia="Times" w:hAnsi="Verdana" w:cs="Verdana"/>
                          <w:sz w:val="16"/>
                          <w:szCs w:val="16"/>
                        </w:rPr>
                        <w:t>ed</w:t>
                      </w:r>
                      <w:proofErr w:type="gramEnd"/>
                      <w:r>
                        <w:rPr>
                          <w:rFonts w:ascii="Verdana" w:eastAsia="Times" w:hAnsi="Verdana" w:cs="Verdana"/>
                          <w:sz w:val="16"/>
                          <w:szCs w:val="16"/>
                        </w:rPr>
                        <w:t xml:space="preserve"> also.  And just as the demonstration shows the seeming “disappearance” of the red heart in Ly </w:t>
                      </w:r>
                      <w:proofErr w:type="spellStart"/>
                      <w:r>
                        <w:rPr>
                          <w:rFonts w:ascii="Verdana" w:eastAsia="Times" w:hAnsi="Verdana" w:cs="Verdana"/>
                          <w:sz w:val="16"/>
                          <w:szCs w:val="16"/>
                        </w:rPr>
                        <w:t>Lé’s</w:t>
                      </w:r>
                      <w:proofErr w:type="spellEnd"/>
                      <w:r>
                        <w:rPr>
                          <w:rFonts w:ascii="Verdana" w:eastAsia="Times" w:hAnsi="Verdana" w:cs="Verdana"/>
                          <w:sz w:val="16"/>
                          <w:szCs w:val="16"/>
                        </w:rPr>
                        <w:t xml:space="preserve"> portrait, so the blood of Jesus creates the “disappearance” of our sin as well, allowing a Holy, Perfect, God to draw near to us and call us His own.  </w:t>
                      </w:r>
                    </w:p>
                    <w:p w14:paraId="4E8B3F50" w14:textId="77777777"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by the way, don’t bother to GOOGLE the artist Ly </w:t>
                      </w:r>
                      <w:proofErr w:type="spellStart"/>
                      <w:r>
                        <w:rPr>
                          <w:rFonts w:ascii="Verdana" w:eastAsia="Times" w:hAnsi="Verdana" w:cs="Verdana"/>
                          <w:sz w:val="16"/>
                          <w:szCs w:val="16"/>
                        </w:rPr>
                        <w:t>Lé</w:t>
                      </w:r>
                      <w:proofErr w:type="spellEnd"/>
                      <w:r>
                        <w:rPr>
                          <w:rFonts w:ascii="Verdana" w:eastAsia="Times" w:hAnsi="Verdana" w:cs="Verdana"/>
                          <w:sz w:val="16"/>
                          <w:szCs w:val="16"/>
                        </w:rPr>
                        <w:t>.  You won’t find him!  He is a complete fabrication of my imagination.  (At least I think so.)</w:t>
                      </w:r>
                    </w:p>
                    <w:p w14:paraId="0E5675AD" w14:textId="486CB826" w:rsidR="00714279" w:rsidRPr="008D0DDC"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ab/>
                      </w:r>
                      <w:r>
                        <w:rPr>
                          <w:rFonts w:ascii="Verdana" w:eastAsia="Times" w:hAnsi="Verdana" w:cs="Verdana"/>
                          <w:sz w:val="16"/>
                          <w:szCs w:val="16"/>
                        </w:rPr>
                        <w:tab/>
                      </w:r>
                      <w:r>
                        <w:rPr>
                          <w:rFonts w:ascii="Verdana" w:eastAsia="Times" w:hAnsi="Verdana" w:cs="Verdana"/>
                          <w:sz w:val="12"/>
                          <w:szCs w:val="12"/>
                        </w:rPr>
                        <w:t>By Mr. Lyle</w:t>
                      </w:r>
                      <w:r>
                        <w:rPr>
                          <w:rFonts w:ascii="Verdana" w:eastAsia="Times" w:hAnsi="Verdana" w:cs="Verdana"/>
                          <w:sz w:val="16"/>
                          <w:szCs w:val="16"/>
                        </w:rPr>
                        <w:t xml:space="preserve">  </w:t>
                      </w:r>
                    </w:p>
                  </w:txbxContent>
                </v:textbox>
                <w10:wrap anchorx="page" anchory="page"/>
              </v:shape>
            </w:pict>
          </mc:Fallback>
        </mc:AlternateContent>
      </w:r>
    </w:p>
    <w:p w14:paraId="7B0531B2" w14:textId="25417FF2" w:rsidR="00BD11F5" w:rsidRPr="00BD11F5" w:rsidRDefault="008D0DDC" w:rsidP="00BD11F5">
      <w:r>
        <w:rPr>
          <w:noProof/>
          <w:u w:val="single"/>
        </w:rPr>
        <mc:AlternateContent>
          <mc:Choice Requires="wps">
            <w:drawing>
              <wp:anchor distT="0" distB="0" distL="114300" distR="114300" simplePos="0" relativeHeight="251663872" behindDoc="0" locked="0" layoutInCell="0" allowOverlap="1" wp14:anchorId="07BC4779" wp14:editId="6F04881B">
                <wp:simplePos x="0" y="0"/>
                <wp:positionH relativeFrom="page">
                  <wp:posOffset>5829300</wp:posOffset>
                </wp:positionH>
                <wp:positionV relativeFrom="page">
                  <wp:posOffset>2971800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34pt;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FaaK+AAAAANAQAADwAAAGRycy9kb3ducmV2LnhtbEyPwW6DMBBE75X6D9ZW6q2xQQ0KFBNF&#10;VXuqVJXQQ48GbwAFryl2Evr3Mafm9kY7mp3Jt7MZ2Bkn11uSEK0EMKTG6p5aCd/V+9MGmPOKtBos&#10;oYQ/dLAt7u9ylWl7oRLPe9+yEEIuUxI678eMc9d0aJRb2REp3A52MsoHObVcT+oSws3AYyESblRP&#10;4UOnRnztsDnuT0bC7ofKt/73s/4qD2VfVamgj+Qo5ePDvHsB5nH2/2ZY6ofqUIROtT2RdmyQkEab&#10;sMVLeE4WWBzROg5UB4rTRAAvcn67orgCAAD//wMAUEsBAi0AFAAGAAgAAAAhAOSZw8D7AAAA4QEA&#10;ABMAAAAAAAAAAAAAAAAAAAAAAFtDb250ZW50X1R5cGVzXS54bWxQSwECLQAUAAYACAAAACEAI7Jq&#10;4dcAAACUAQAACwAAAAAAAAAAAAAAAAAsAQAAX3JlbHMvLnJlbHNQSwECLQAUAAYACAAAACEAeOa0&#10;+rwCAADDBQAADgAAAAAAAAAAAAAAAAAsAgAAZHJzL2Uyb0RvYy54bWxQSwECLQAUAAYACAAAACEA&#10;/FaaK+AAAAANAQAADwAAAAAAAAAAAAAAAAAU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107787C3">
                <wp:simplePos x="0" y="0"/>
                <wp:positionH relativeFrom="page">
                  <wp:posOffset>4114800</wp:posOffset>
                </wp:positionH>
                <wp:positionV relativeFrom="page">
                  <wp:posOffset>2971800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34pt;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gew1V98AAAAMAQAADwAAAGRycy9kb3ducmV2LnhtbEyPwU7DMBBE70j9B2srcaM2VWU1IU5V&#10;ITghIdJw4OjEbmI1XofYbcPfsz3BbUb7NDtT7GY/sIudoguo4HElgFlsg3HYKfisXx+2wGLSaPQQ&#10;0Cr4sRF25eKu0LkJV6zs5ZA6RiEYc62gT2nMOY9tb72OqzBapNsxTF4nslPHzaSvFO4HvhZCcq8d&#10;0odej/a5t+3pcPYK9l9Yvbjv9+ajOlaurjOBb/Kk1P1y3j8BS3ZOfzDc6lN1KKlTE85oIhsUyM2W&#10;tiQFG3kTRGRCkGgIXWdSAC8L/n9E+QsAAP//AwBQSwECLQAUAAYACAAAACEA5JnDwPsAAADhAQAA&#10;EwAAAAAAAAAAAAAAAAAAAAAAW0NvbnRlbnRfVHlwZXNdLnhtbFBLAQItABQABgAIAAAAIQAjsmrh&#10;1wAAAJQBAAALAAAAAAAAAAAAAAAAACwBAABfcmVscy8ucmVsc1BLAQItABQABgAIAAAAIQC70ems&#10;vAIAAMMFAAAOAAAAAAAAAAAAAAAAACwCAABkcnMvZTJvRG9jLnhtbFBLAQItABQABgAIAAAAIQCB&#10;7DVX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1150620B" w14:textId="713A17F2" w:rsidR="00BD11F5" w:rsidRPr="00BD11F5" w:rsidRDefault="00BD11F5" w:rsidP="00BD11F5"/>
    <w:p w14:paraId="53CDF485" w14:textId="0D7BA39F" w:rsidR="00BD11F5" w:rsidRPr="00BD11F5" w:rsidRDefault="00BD11F5" w:rsidP="00BD11F5"/>
    <w:p w14:paraId="1F2A78D2" w14:textId="5F6F5375" w:rsidR="00BD11F5" w:rsidRPr="00BD11F5" w:rsidRDefault="00C970C5" w:rsidP="00BD11F5">
      <w:r>
        <w:rPr>
          <w:noProof/>
        </w:rPr>
        <mc:AlternateContent>
          <mc:Choice Requires="wps">
            <w:drawing>
              <wp:anchor distT="0" distB="0" distL="114300" distR="114300" simplePos="0" relativeHeight="251799040" behindDoc="0" locked="0" layoutInCell="1" allowOverlap="1" wp14:anchorId="079B53ED" wp14:editId="5C4DCD29">
                <wp:simplePos x="0" y="0"/>
                <wp:positionH relativeFrom="column">
                  <wp:posOffset>0</wp:posOffset>
                </wp:positionH>
                <wp:positionV relativeFrom="paragraph">
                  <wp:posOffset>87630</wp:posOffset>
                </wp:positionV>
                <wp:extent cx="3543300" cy="3429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66096D58" w:rsidR="00714279" w:rsidRPr="00CE1E5A" w:rsidRDefault="00714279" w:rsidP="00CE1E5A">
                            <w:pPr>
                              <w:jc w:val="center"/>
                              <w:rPr>
                                <w:b/>
                                <w:sz w:val="28"/>
                                <w:szCs w:val="28"/>
                              </w:rPr>
                            </w:pPr>
                            <w:r>
                              <w:rPr>
                                <w:b/>
                                <w:sz w:val="28"/>
                                <w:szCs w:val="28"/>
                              </w:rPr>
                              <w:t>Manufacturer’s Recall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6.9pt;width:279pt;height:2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PRSu8CAABUBgAADgAAAGRycy9lMm9Eb2MueG1srFVdT9swFH2ftP9g5b0kaVOgFS0KRZ0moYEG&#10;E8+u47TR/DXb0LBp/33HTlM6xsOY9pJe33t87Xvu8e3ZeSsFeeTWNVrNkvwoSwhXTFeNWs+SL3fL&#10;wWlCnKeqokIrPkueuEvO5+/fnW3NlA/1RouKW4Ikyk23ZpZsvDfTNHVswyV1R9pwhWCtraQeS7tO&#10;K0u3yC5FOsyy43SrbWWsZtw5eC+7YDKP+euaM39d1457ImYJ7ubj18bvKnzT+Rmdri01m4btrkH/&#10;4RaSNgqH7lNdUk/Jg23+SCUbZrXTtT9iWqa6rhvGYw2oJs9eVHO7oYbHWkCOM3ua3P9Lyz493ljS&#10;VOjdKCGKSvTojreeXOiWwAV+tsZNAbs1APoWfmB7v4MzlN3WVoZfFEQQB9NPe3ZDNgbnaFyMRhlC&#10;DLFRMZzARvr0ebexzn/gWpJgzBKL7kVS6eOV8x20h4TDlF42QsQOCkW2s2R8ko9DfmlQj1PruNlp&#10;0VQBGLZEXfGFsOSRQhG+jZXgCgcorIQKYB710x2NVethRj8Kir39sRifDMuT8WRwXI7zQZFnp4Oy&#10;zIaDy2WZlVmxXEyKi5+4haR5Md1CZQYaDfSCxaWg611HQ/jvWiop++0B5HkapdeRg8SRz/6qaWhd&#10;16Jo+SfBQwFCfeY1mh479QotlDGufE9NRAdUDRLfsnGHj5RFKt+yuSMfO+LJWvn9ZtkobbvWhinx&#10;3M3qa3/lusODjIO6g+nbVRvVftwreKWrJwjbaggO2nGGLRuo74o6f0MtZgGcmG/+Gp9aaKhM76yE&#10;bLT9/po/4NFPRBMSug4xfnuglidEfFR4vJO8KJDWx0UBDWFhDyOrw4h6kAsNsebxdtEMeC96s7Za&#10;3mMMluFUhKhiOBvq7s2F7yYexijjZRlBGD+G+it1a1hIHVgOb+uuvafW7B6gh5A+6X4K0emLd9hh&#10;w06lywev6yY+0sBzx+qOf4yuKMvdmA2z8XAdUc9/BvNfAAAA//8DAFBLAwQUAAYACAAAACEAkuFb&#10;dtwAAAAGAQAADwAAAGRycy9kb3ducmV2LnhtbEyPQUvDQBCF74L/YRnBm93Y0jbEbIoUBEEQ2qrg&#10;bZOM2dXsbMhO2/jvHU96fO8N731TbqbQqxOOyUcycDvLQCE1sfXUGXg5PNzkoBJbam0fCQ18Y4JN&#10;dXlR2qKNZ9rhac+dkhJKhTXgmIdC69Q4DDbN4oAk2Uccg2WRY6fb0Z6lPPR6nmUrHawnWXB2wK3D&#10;5mt/DAbq92fezV+zN2cfnxb5du25/vTGXF9N93egGCf+O4ZffEGHSpjqeKQ2qd6APMLiLoRf0uUy&#10;F6M2sFrnoKtS/8evfgAAAP//AwBQSwECLQAUAAYACAAAACEA5JnDwPsAAADhAQAAEwAAAAAAAAAA&#10;AAAAAAAAAAAAW0NvbnRlbnRfVHlwZXNdLnhtbFBLAQItABQABgAIAAAAIQAjsmrh1wAAAJQBAAAL&#10;AAAAAAAAAAAAAAAAACwBAABfcmVscy8ucmVsc1BLAQItABQABgAIAAAAIQD0s9FK7wIAAFQGAAAO&#10;AAAAAAAAAAAAAAAAACwCAABkcnMvZTJvRG9jLnhtbFBLAQItABQABgAIAAAAIQCS4Vt23AAAAAYB&#10;AAAPAAAAAAAAAAAAAAAAAEcFAABkcnMvZG93bnJldi54bWxQSwUGAAAAAAQABADzAAAAUAYAAAAA&#10;" filled="f" strokecolor="black [3213]" strokeweight="4.5pt">
                <v:textbox>
                  <w:txbxContent>
                    <w:p w14:paraId="37E9299B" w14:textId="66096D58" w:rsidR="00714279" w:rsidRPr="00CE1E5A" w:rsidRDefault="00714279" w:rsidP="00CE1E5A">
                      <w:pPr>
                        <w:jc w:val="center"/>
                        <w:rPr>
                          <w:b/>
                          <w:sz w:val="28"/>
                          <w:szCs w:val="28"/>
                        </w:rPr>
                      </w:pPr>
                      <w:r>
                        <w:rPr>
                          <w:b/>
                          <w:sz w:val="28"/>
                          <w:szCs w:val="28"/>
                        </w:rPr>
                        <w:t>Manufacturer’s Recall Notice</w:t>
                      </w:r>
                    </w:p>
                  </w:txbxContent>
                </v:textbox>
                <w10:wrap type="square"/>
              </v:shape>
            </w:pict>
          </mc:Fallback>
        </mc:AlternateContent>
      </w:r>
    </w:p>
    <w:p w14:paraId="48D98AA6" w14:textId="0DE3D3A8" w:rsidR="00BD11F5" w:rsidRPr="00BD11F5" w:rsidRDefault="00BD11F5" w:rsidP="00BD11F5"/>
    <w:p w14:paraId="55C1A139" w14:textId="783B810F" w:rsidR="00E841AB" w:rsidRPr="00B775C1" w:rsidRDefault="00C970C5" w:rsidP="007869C2">
      <w:pPr>
        <w:tabs>
          <w:tab w:val="left" w:pos="1605"/>
        </w:tabs>
        <w:rPr>
          <w:sz w:val="22"/>
          <w:u w:val="single"/>
        </w:rPr>
      </w:pPr>
      <w:r>
        <w:rPr>
          <w:noProof/>
          <w:sz w:val="22"/>
          <w:u w:val="single"/>
        </w:rPr>
        <w:drawing>
          <wp:anchor distT="0" distB="0" distL="114300" distR="114300" simplePos="0" relativeHeight="251803136" behindDoc="0" locked="0" layoutInCell="1" allowOverlap="1" wp14:anchorId="51B7CCE7" wp14:editId="70CD7AB7">
            <wp:simplePos x="0" y="0"/>
            <wp:positionH relativeFrom="column">
              <wp:posOffset>-38100</wp:posOffset>
            </wp:positionH>
            <wp:positionV relativeFrom="paragraph">
              <wp:posOffset>4423410</wp:posOffset>
            </wp:positionV>
            <wp:extent cx="3144520" cy="1387475"/>
            <wp:effectExtent l="0" t="0" r="5080" b="9525"/>
            <wp:wrapThrough wrapText="bothSides">
              <wp:wrapPolygon edited="0">
                <wp:start x="0" y="0"/>
                <wp:lineTo x="0" y="21353"/>
                <wp:lineTo x="21460" y="21353"/>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6.jpg"/>
                    <pic:cNvPicPr/>
                  </pic:nvPicPr>
                  <pic:blipFill rotWithShape="1">
                    <a:blip r:embed="rId9">
                      <a:extLst>
                        <a:ext uri="{28A0092B-C50C-407E-A947-70E740481C1C}">
                          <a14:useLocalDpi xmlns:a14="http://schemas.microsoft.com/office/drawing/2010/main" val="0"/>
                        </a:ext>
                      </a:extLst>
                    </a:blip>
                    <a:srcRect l="17041" t="33436" r="9057" b="41359"/>
                    <a:stretch/>
                  </pic:blipFill>
                  <pic:spPr bwMode="auto">
                    <a:xfrm>
                      <a:off x="0" y="0"/>
                      <a:ext cx="3144520" cy="138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23C">
        <w:rPr>
          <w:noProof/>
        </w:rPr>
        <mc:AlternateContent>
          <mc:Choice Requires="wps">
            <w:drawing>
              <wp:anchor distT="0" distB="0" distL="114300" distR="114300" simplePos="0" relativeHeight="251802112" behindDoc="0" locked="0" layoutInCell="1" allowOverlap="1" wp14:anchorId="2A45DD5D" wp14:editId="77BAA263">
                <wp:simplePos x="0" y="0"/>
                <wp:positionH relativeFrom="column">
                  <wp:posOffset>-3695700</wp:posOffset>
                </wp:positionH>
                <wp:positionV relativeFrom="paragraph">
                  <wp:posOffset>194310</wp:posOffset>
                </wp:positionV>
                <wp:extent cx="3543300" cy="5600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56007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1A48B" w14:textId="66705AEA" w:rsidR="0088698C" w:rsidRPr="00B30D20" w:rsidRDefault="00714279" w:rsidP="0088698C">
                            <w:pPr>
                              <w:jc w:val="both"/>
                              <w:rPr>
                                <w:sz w:val="16"/>
                                <w:szCs w:val="16"/>
                              </w:rPr>
                            </w:pPr>
                            <w:r>
                              <w:rPr>
                                <w:sz w:val="16"/>
                                <w:szCs w:val="16"/>
                              </w:rPr>
                              <w:t xml:space="preserve">   </w:t>
                            </w:r>
                          </w:p>
                          <w:p w14:paraId="7ADC939C" w14:textId="77777777" w:rsidR="0088698C" w:rsidRPr="0088698C" w:rsidRDefault="0088698C" w:rsidP="0088698C">
                            <w:pPr>
                              <w:jc w:val="both"/>
                              <w:rPr>
                                <w:sz w:val="15"/>
                                <w:szCs w:val="15"/>
                              </w:rPr>
                            </w:pPr>
                            <w:r w:rsidRPr="0088698C">
                              <w:rPr>
                                <w:sz w:val="15"/>
                                <w:szCs w:val="15"/>
                              </w:rPr>
                              <w:t>The Manufacturer of all Human Being units has issued a massive recall and has included instructions for remedying the problem discovered.  This recall covers all units manufactured since the beginning of time.  The entire inventory has been declared flawed and in need of serious factory repair.  Operating these units without implementing the corrective procedures outlined by the company can be fatal.  The core problem is the central processing module.  It has failed to distinguish commands given to it, resulting in a massive cascade of confusion through all other components of the units.</w:t>
                            </w:r>
                          </w:p>
                          <w:p w14:paraId="7B17B417" w14:textId="77777777" w:rsidR="0088698C" w:rsidRPr="0088698C" w:rsidRDefault="0088698C" w:rsidP="0088698C">
                            <w:pPr>
                              <w:jc w:val="both"/>
                              <w:rPr>
                                <w:sz w:val="15"/>
                                <w:szCs w:val="15"/>
                              </w:rPr>
                            </w:pPr>
                          </w:p>
                          <w:p w14:paraId="5764D043" w14:textId="77777777" w:rsidR="0088698C" w:rsidRPr="0088698C" w:rsidRDefault="0088698C" w:rsidP="0088698C">
                            <w:pPr>
                              <w:jc w:val="both"/>
                              <w:rPr>
                                <w:sz w:val="15"/>
                                <w:szCs w:val="15"/>
                              </w:rPr>
                            </w:pPr>
                            <w:r w:rsidRPr="0088698C">
                              <w:rPr>
                                <w:sz w:val="15"/>
                                <w:szCs w:val="15"/>
                              </w:rPr>
                              <w:t xml:space="preserve">The malfunction was first observed in the original prototype units and the flaw has been subsequently found to be present in each unit produced since that time.  Symptoms include: (a).  Loss of direction and position in relation to the manufacturers home facility, (b).  </w:t>
                            </w:r>
                            <w:proofErr w:type="gramStart"/>
                            <w:r w:rsidRPr="0088698C">
                              <w:rPr>
                                <w:sz w:val="15"/>
                                <w:szCs w:val="15"/>
                              </w:rPr>
                              <w:t>Difficulty in identifying information as to manufacturing facility of origin, (c).</w:t>
                            </w:r>
                            <w:proofErr w:type="gramEnd"/>
                            <w:r w:rsidRPr="0088698C">
                              <w:rPr>
                                <w:sz w:val="15"/>
                                <w:szCs w:val="15"/>
                              </w:rPr>
                              <w:t xml:space="preserve">  Pollution from auditory emissions and misuse of proper vocabulary syntax, and (d).  </w:t>
                            </w:r>
                            <w:proofErr w:type="gramStart"/>
                            <w:r w:rsidRPr="0088698C">
                              <w:rPr>
                                <w:sz w:val="15"/>
                                <w:szCs w:val="15"/>
                              </w:rPr>
                              <w:t>Erratic, unregulated behavior, placing other units in close proximity in danger.</w:t>
                            </w:r>
                            <w:proofErr w:type="gramEnd"/>
                          </w:p>
                          <w:p w14:paraId="5196888F" w14:textId="77777777" w:rsidR="0088698C" w:rsidRPr="0088698C" w:rsidRDefault="0088698C" w:rsidP="0088698C">
                            <w:pPr>
                              <w:jc w:val="both"/>
                              <w:rPr>
                                <w:sz w:val="15"/>
                                <w:szCs w:val="15"/>
                              </w:rPr>
                            </w:pPr>
                          </w:p>
                          <w:p w14:paraId="1701B735" w14:textId="77777777" w:rsidR="0088698C" w:rsidRPr="0088698C" w:rsidRDefault="0088698C" w:rsidP="0088698C">
                            <w:pPr>
                              <w:jc w:val="both"/>
                              <w:rPr>
                                <w:sz w:val="15"/>
                                <w:szCs w:val="15"/>
                              </w:rPr>
                            </w:pPr>
                            <w:r w:rsidRPr="0088698C">
                              <w:rPr>
                                <w:sz w:val="15"/>
                                <w:szCs w:val="15"/>
                              </w:rPr>
                              <w:t>The Manufacturer is neither liable or at fault for this defect, but is offering factory authorized repair of all affected units, and has agreed to bear the entire cost of the process required for the fix.  No additional fees will be required for processing each Human Being.  The company again reiterates the fact that operating these units without repair is a very serious risk.</w:t>
                            </w:r>
                          </w:p>
                          <w:p w14:paraId="37DE3D41" w14:textId="77777777" w:rsidR="0088698C" w:rsidRPr="0088698C" w:rsidRDefault="0088698C" w:rsidP="0088698C">
                            <w:pPr>
                              <w:jc w:val="both"/>
                              <w:rPr>
                                <w:sz w:val="15"/>
                                <w:szCs w:val="15"/>
                              </w:rPr>
                            </w:pPr>
                          </w:p>
                          <w:p w14:paraId="63E0A7A6" w14:textId="77777777" w:rsidR="0088698C" w:rsidRPr="0088698C" w:rsidRDefault="0088698C" w:rsidP="0088698C">
                            <w:pPr>
                              <w:jc w:val="both"/>
                              <w:rPr>
                                <w:sz w:val="15"/>
                                <w:szCs w:val="15"/>
                              </w:rPr>
                            </w:pPr>
                            <w:r w:rsidRPr="0088698C">
                              <w:rPr>
                                <w:sz w:val="15"/>
                                <w:szCs w:val="15"/>
                              </w:rPr>
                              <w:t xml:space="preserve">The problem is known technically as Substantive </w:t>
                            </w:r>
                            <w:proofErr w:type="spellStart"/>
                            <w:r w:rsidRPr="0088698C">
                              <w:rPr>
                                <w:sz w:val="15"/>
                                <w:szCs w:val="15"/>
                              </w:rPr>
                              <w:t>Improprietous</w:t>
                            </w:r>
                            <w:proofErr w:type="spellEnd"/>
                            <w:r w:rsidRPr="0088698C">
                              <w:rPr>
                                <w:sz w:val="15"/>
                                <w:szCs w:val="15"/>
                              </w:rPr>
                              <w:t xml:space="preserve"> Nature, or the SIN defect.  The defect is present in all units, regardless of color or size, and is easily identifiable and noticeable.  Left unattended and unchecked, the issue will cascade into all components of the unit, causing complete system failures and subsequent permanent shutdown.  The Manufacturer has declared the SIN defect to be contagious and a chronic condition that must be dealt with immediately and has ordered the total destruction of all completely failed </w:t>
                            </w:r>
                            <w:proofErr w:type="gramStart"/>
                            <w:r w:rsidRPr="0088698C">
                              <w:rPr>
                                <w:sz w:val="15"/>
                                <w:szCs w:val="15"/>
                              </w:rPr>
                              <w:t>units which</w:t>
                            </w:r>
                            <w:proofErr w:type="gramEnd"/>
                            <w:r w:rsidRPr="0088698C">
                              <w:rPr>
                                <w:sz w:val="15"/>
                                <w:szCs w:val="15"/>
                              </w:rPr>
                              <w:t xml:space="preserve"> have not previously undergone the repair procedure.  These units are to be burnt and totally destroyed in fires of unimaginable temperature.</w:t>
                            </w:r>
                          </w:p>
                          <w:p w14:paraId="3C8C7E9F" w14:textId="77777777" w:rsidR="0088698C" w:rsidRPr="0088698C" w:rsidRDefault="0088698C" w:rsidP="0088698C">
                            <w:pPr>
                              <w:jc w:val="both"/>
                              <w:rPr>
                                <w:sz w:val="15"/>
                                <w:szCs w:val="15"/>
                              </w:rPr>
                            </w:pPr>
                          </w:p>
                          <w:p w14:paraId="74E26224" w14:textId="77777777" w:rsidR="0088698C" w:rsidRPr="0088698C" w:rsidRDefault="0088698C" w:rsidP="0088698C">
                            <w:pPr>
                              <w:jc w:val="both"/>
                              <w:rPr>
                                <w:sz w:val="15"/>
                                <w:szCs w:val="15"/>
                              </w:rPr>
                            </w:pPr>
                            <w:r w:rsidRPr="0088698C">
                              <w:rPr>
                                <w:sz w:val="15"/>
                                <w:szCs w:val="15"/>
                              </w:rPr>
                              <w:t>All repaired units that eventually fail with age, will be recycled and rebuilt in a brand new manufacturing facility and the Manufacturer has declared that those rebuilt units will last for an eternity and never break down or be susceptible to the SIN issue.</w:t>
                            </w:r>
                          </w:p>
                          <w:p w14:paraId="2BDBEAC0" w14:textId="77777777" w:rsidR="0088698C" w:rsidRPr="0088698C" w:rsidRDefault="0088698C" w:rsidP="0088698C">
                            <w:pPr>
                              <w:jc w:val="both"/>
                              <w:rPr>
                                <w:sz w:val="15"/>
                                <w:szCs w:val="15"/>
                              </w:rPr>
                            </w:pPr>
                          </w:p>
                          <w:p w14:paraId="2EC9A257" w14:textId="77777777" w:rsidR="0088698C" w:rsidRPr="0088698C" w:rsidRDefault="0088698C" w:rsidP="0088698C">
                            <w:pPr>
                              <w:jc w:val="both"/>
                              <w:rPr>
                                <w:sz w:val="15"/>
                                <w:szCs w:val="15"/>
                              </w:rPr>
                            </w:pPr>
                            <w:r w:rsidRPr="0088698C">
                              <w:rPr>
                                <w:b/>
                                <w:sz w:val="15"/>
                                <w:szCs w:val="15"/>
                              </w:rPr>
                              <w:t>Warning:</w:t>
                            </w:r>
                            <w:r w:rsidRPr="0088698C">
                              <w:rPr>
                                <w:sz w:val="15"/>
                                <w:szCs w:val="15"/>
                              </w:rPr>
                              <w:t xml:space="preserve">  Continuing to operate the Human Being unit without the factory authorized repair processes can be fatal.  Please adhere to the cautions provided.  Consult the official operating manual.  It is a rather large compendium of instructions and FAQ’s regarding the Human Being units.  It is commonly referred to as the Bible.  Consult it frequently and often for tips and updates for operating repaired units. </w:t>
                            </w:r>
                          </w:p>
                          <w:p w14:paraId="0865AE3D" w14:textId="77777777" w:rsidR="0088698C" w:rsidRPr="0088698C" w:rsidRDefault="0088698C" w:rsidP="0088698C">
                            <w:pPr>
                              <w:jc w:val="both"/>
                              <w:rPr>
                                <w:sz w:val="15"/>
                                <w:szCs w:val="15"/>
                              </w:rPr>
                            </w:pPr>
                          </w:p>
                          <w:p w14:paraId="3FDA0A57" w14:textId="77777777" w:rsidR="0088698C" w:rsidRPr="0088698C" w:rsidRDefault="0088698C" w:rsidP="0088698C">
                            <w:pPr>
                              <w:jc w:val="both"/>
                              <w:rPr>
                                <w:sz w:val="15"/>
                                <w:szCs w:val="15"/>
                              </w:rPr>
                            </w:pPr>
                            <w:r w:rsidRPr="0088698C">
                              <w:rPr>
                                <w:sz w:val="15"/>
                                <w:szCs w:val="15"/>
                              </w:rPr>
                              <w:t>Thank you for your immediate attention to this recall matter.</w:t>
                            </w:r>
                          </w:p>
                          <w:p w14:paraId="2ACB7D94" w14:textId="77777777" w:rsidR="0088698C" w:rsidRPr="0088698C" w:rsidRDefault="0088698C" w:rsidP="0088698C">
                            <w:pPr>
                              <w:jc w:val="both"/>
                              <w:rPr>
                                <w:sz w:val="15"/>
                                <w:szCs w:val="15"/>
                              </w:rPr>
                            </w:pPr>
                          </w:p>
                          <w:p w14:paraId="5B9D65AA" w14:textId="77777777" w:rsidR="0088698C" w:rsidRPr="0088698C" w:rsidRDefault="0088698C" w:rsidP="0088698C">
                            <w:pPr>
                              <w:jc w:val="both"/>
                              <w:rPr>
                                <w:sz w:val="15"/>
                                <w:szCs w:val="15"/>
                              </w:rPr>
                            </w:pPr>
                            <w:r w:rsidRPr="0088698C">
                              <w:rPr>
                                <w:sz w:val="15"/>
                                <w:szCs w:val="15"/>
                              </w:rPr>
                              <w:t xml:space="preserve">The Manufacturer </w:t>
                            </w:r>
                          </w:p>
                          <w:p w14:paraId="0460821A" w14:textId="7BEFDF38" w:rsidR="00714279" w:rsidRPr="00B30D20" w:rsidRDefault="00714279" w:rsidP="00D36EAF">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90.95pt;margin-top:15.3pt;width:279pt;height:44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PjSPACAABTBgAADgAAAGRycy9lMm9Eb2MueG1srFVdb9owFH2ftP9g5Z0moQFa1FClVEyTqrVa&#10;O/XZOA5Ec2zPNpBu2n/fsUMo6/qwTnsJ1/fL9557fLm4bBtBttzYWsk8Sk+SiHDJVFnLVR59eVgM&#10;ziJiHZUlFUryPHriNrqcvX93sdNTPlRrJUpuCJJIO93pPFo7p6dxbNmaN9SeKM0ljJUyDXU4mlVc&#10;GrpD9kbEwyQZxztlSm0U49ZCe90Zo1nIX1WcuduqstwRkUeozYWvCd+l/8azCzpdGarXNduXQf+h&#10;iobWEpceUl1TR8nG1H+kampmlFWVO2GqiVVV1YyHHtBNmrzo5n5NNQ+9AByrDzDZ/5eWfdreGVKX&#10;eTSOiKQNRvTAW0euVEvGHp2dtlM43Wu4uRZqTLnXWyh9021lGv+LdgjswPnpgK1PxqA8HWWnpwlM&#10;DLbROEkmOCB//ByujXUfuGqIF/LIYHgBU7q9sa5z7V38bVItaiHCAIUkuzwano0mI1zQaLRj5SoE&#10;WyXq0jv6kEArPheGbCkI4drQCko48sJJSO/MA326q3FqHcSgR0dhtD/mo8mwmIzOB+NilA6yNDkb&#10;FEUyHFwviqRIssX8PLv6iSoammbTHUimQVEPL2BcCLraD9Sb/26iDWW/8T9N48C8DhwkDnj2pcZ+&#10;dt2MguSeBPcNCPmZV5h5GNUrsFDGuHQ9NMHbe1UA8S2Be/8AWYDyLcEd+IgINyvpDsFNLZXpRuuX&#10;xPM0y699yVXnDzCO+vaia5dtIPukp/BSlU9gtlEgHMhpNVvUYN8Nte6OGqwCKLHe3C0+lVBgmdpL&#10;EVkr8/01vffHPGGNiJ86yPhtQw2PiPgo8XbP0yxDWhcOGTiEgzm2LI8tctPMFciahuqC6P2d6MXK&#10;qOYRW7Dwt8JEJcPdYHcvzl238LBFGS+K4ITto6m7kfea+dQeZf+2HtpHavT+AToQ6ZPqlxCdvniH&#10;na+PlKrYOFXV4ZF6nDtU9/hjcwVa7resX43H5+D1/F8w+wUAAP//AwBQSwMEFAAGAAgAAAAhAPUB&#10;/0ThAAAACwEAAA8AAABkcnMvZG93bnJldi54bWxMj0FOwzAQRfdI3MEaJDYotZNClIZMKlRUCcGq&#10;pQdw4yGOiO0odppwe8yKLmfm6c/71XYxPbvQ6DtnEdKVAEa2caqzLcLpc58UwHyQVsneWUL4IQ/b&#10;+vamkqVysz3Q5RhaFkOsLyWCDmEoOfeNJiP9yg1k4+3LjUaGOI4tV6OcY7jpeSZEzo3sbPyg5UA7&#10;Tc33cTIIrwfx+PawVx/vukmLaZi77CR2iPd3y8szsEBL+IfhTz+qQx2dzm6yyrMeIXkq0k1kEdYi&#10;BxaJJFvHxRlhk2Y58Lri1x3qXwAAAP//AwBQSwECLQAUAAYACAAAACEA5JnDwPsAAADhAQAAEwAA&#10;AAAAAAAAAAAAAAAAAAAAW0NvbnRlbnRfVHlwZXNdLnhtbFBLAQItABQABgAIAAAAIQAjsmrh1wAA&#10;AJQBAAALAAAAAAAAAAAAAAAAACwBAABfcmVscy8ucmVsc1BLAQItABQABgAIAAAAIQBd0+NI8AIA&#10;AFMGAAAOAAAAAAAAAAAAAAAAACwCAABkcnMvZTJvRG9jLnhtbFBLAQItABQABgAIAAAAIQD1Af9E&#10;4QAAAAsBAAAPAAAAAAAAAAAAAAAAAEgFAABkcnMvZG93bnJldi54bWxQSwUGAAAAAAQABADzAAAA&#10;VgYAAAAA&#10;" filled="f" strokecolor="black [3213]" strokeweight="2.25pt">
                <v:textbox>
                  <w:txbxContent>
                    <w:p w14:paraId="1471A48B" w14:textId="66705AEA" w:rsidR="0088698C" w:rsidRPr="00B30D20" w:rsidRDefault="00714279" w:rsidP="0088698C">
                      <w:pPr>
                        <w:jc w:val="both"/>
                        <w:rPr>
                          <w:sz w:val="16"/>
                          <w:szCs w:val="16"/>
                        </w:rPr>
                      </w:pPr>
                      <w:r>
                        <w:rPr>
                          <w:sz w:val="16"/>
                          <w:szCs w:val="16"/>
                        </w:rPr>
                        <w:t xml:space="preserve">   </w:t>
                      </w:r>
                    </w:p>
                    <w:p w14:paraId="7ADC939C" w14:textId="77777777" w:rsidR="0088698C" w:rsidRPr="0088698C" w:rsidRDefault="0088698C" w:rsidP="0088698C">
                      <w:pPr>
                        <w:jc w:val="both"/>
                        <w:rPr>
                          <w:sz w:val="15"/>
                          <w:szCs w:val="15"/>
                        </w:rPr>
                      </w:pPr>
                      <w:r w:rsidRPr="0088698C">
                        <w:rPr>
                          <w:sz w:val="15"/>
                          <w:szCs w:val="15"/>
                        </w:rPr>
                        <w:t>The Manufacturer of all Human Being units has issued a massive recall and has included instructions for remedying the problem discovered.  This recall covers all units manufactured since the beginning of time.  The entire inventory has been declared flawed and in need of serious factory repair.  Operating these units without implementing the corrective procedures outlined by the company can be fatal.  The core problem is the central processing module.  It has failed to distinguish commands given to it, resulting in a massive cascade of confusion through all other components of the units.</w:t>
                      </w:r>
                    </w:p>
                    <w:p w14:paraId="7B17B417" w14:textId="77777777" w:rsidR="0088698C" w:rsidRPr="0088698C" w:rsidRDefault="0088698C" w:rsidP="0088698C">
                      <w:pPr>
                        <w:jc w:val="both"/>
                        <w:rPr>
                          <w:sz w:val="15"/>
                          <w:szCs w:val="15"/>
                        </w:rPr>
                      </w:pPr>
                    </w:p>
                    <w:p w14:paraId="5764D043" w14:textId="77777777" w:rsidR="0088698C" w:rsidRPr="0088698C" w:rsidRDefault="0088698C" w:rsidP="0088698C">
                      <w:pPr>
                        <w:jc w:val="both"/>
                        <w:rPr>
                          <w:sz w:val="15"/>
                          <w:szCs w:val="15"/>
                        </w:rPr>
                      </w:pPr>
                      <w:r w:rsidRPr="0088698C">
                        <w:rPr>
                          <w:sz w:val="15"/>
                          <w:szCs w:val="15"/>
                        </w:rPr>
                        <w:t xml:space="preserve">The malfunction was first observed in the original prototype units and the flaw has been subsequently found to be present in each unit produced since that time.  Symptoms include: (a).  Loss of direction and position in relation to the manufacturers home facility, (b).  </w:t>
                      </w:r>
                      <w:proofErr w:type="gramStart"/>
                      <w:r w:rsidRPr="0088698C">
                        <w:rPr>
                          <w:sz w:val="15"/>
                          <w:szCs w:val="15"/>
                        </w:rPr>
                        <w:t>Difficulty in identifying information as to manufacturing facility of origin, (c).</w:t>
                      </w:r>
                      <w:proofErr w:type="gramEnd"/>
                      <w:r w:rsidRPr="0088698C">
                        <w:rPr>
                          <w:sz w:val="15"/>
                          <w:szCs w:val="15"/>
                        </w:rPr>
                        <w:t xml:space="preserve">  Pollution from auditory emissions and misuse of proper vocabulary syntax, and (d).  </w:t>
                      </w:r>
                      <w:proofErr w:type="gramStart"/>
                      <w:r w:rsidRPr="0088698C">
                        <w:rPr>
                          <w:sz w:val="15"/>
                          <w:szCs w:val="15"/>
                        </w:rPr>
                        <w:t>Erratic, unregulated behavior, placing other units in close proximity in danger.</w:t>
                      </w:r>
                      <w:proofErr w:type="gramEnd"/>
                    </w:p>
                    <w:p w14:paraId="5196888F" w14:textId="77777777" w:rsidR="0088698C" w:rsidRPr="0088698C" w:rsidRDefault="0088698C" w:rsidP="0088698C">
                      <w:pPr>
                        <w:jc w:val="both"/>
                        <w:rPr>
                          <w:sz w:val="15"/>
                          <w:szCs w:val="15"/>
                        </w:rPr>
                      </w:pPr>
                    </w:p>
                    <w:p w14:paraId="1701B735" w14:textId="77777777" w:rsidR="0088698C" w:rsidRPr="0088698C" w:rsidRDefault="0088698C" w:rsidP="0088698C">
                      <w:pPr>
                        <w:jc w:val="both"/>
                        <w:rPr>
                          <w:sz w:val="15"/>
                          <w:szCs w:val="15"/>
                        </w:rPr>
                      </w:pPr>
                      <w:r w:rsidRPr="0088698C">
                        <w:rPr>
                          <w:sz w:val="15"/>
                          <w:szCs w:val="15"/>
                        </w:rPr>
                        <w:t>The Manufacturer is neither liable or at fault for this defect, but is offering factory authorized repair of all affected units, and has agreed to bear the entire cost of the process required for the fix.  No additional fees will be required for processing each Human Being.  The company again reiterates the fact that operating these units without repair is a very serious risk.</w:t>
                      </w:r>
                    </w:p>
                    <w:p w14:paraId="37DE3D41" w14:textId="77777777" w:rsidR="0088698C" w:rsidRPr="0088698C" w:rsidRDefault="0088698C" w:rsidP="0088698C">
                      <w:pPr>
                        <w:jc w:val="both"/>
                        <w:rPr>
                          <w:sz w:val="15"/>
                          <w:szCs w:val="15"/>
                        </w:rPr>
                      </w:pPr>
                    </w:p>
                    <w:p w14:paraId="63E0A7A6" w14:textId="77777777" w:rsidR="0088698C" w:rsidRPr="0088698C" w:rsidRDefault="0088698C" w:rsidP="0088698C">
                      <w:pPr>
                        <w:jc w:val="both"/>
                        <w:rPr>
                          <w:sz w:val="15"/>
                          <w:szCs w:val="15"/>
                        </w:rPr>
                      </w:pPr>
                      <w:r w:rsidRPr="0088698C">
                        <w:rPr>
                          <w:sz w:val="15"/>
                          <w:szCs w:val="15"/>
                        </w:rPr>
                        <w:t xml:space="preserve">The problem is known technically as Substantive </w:t>
                      </w:r>
                      <w:proofErr w:type="spellStart"/>
                      <w:r w:rsidRPr="0088698C">
                        <w:rPr>
                          <w:sz w:val="15"/>
                          <w:szCs w:val="15"/>
                        </w:rPr>
                        <w:t>Improprietous</w:t>
                      </w:r>
                      <w:proofErr w:type="spellEnd"/>
                      <w:r w:rsidRPr="0088698C">
                        <w:rPr>
                          <w:sz w:val="15"/>
                          <w:szCs w:val="15"/>
                        </w:rPr>
                        <w:t xml:space="preserve"> Nature, or the SIN defect.  The defect is present in all units, regardless of color or size, and is easily identifiable and noticeable.  Left unattended and unchecked, the issue will cascade into all components of the unit, causing complete system failures and subsequent permanent shutdown.  The Manufacturer has declared the SIN defect to be contagious and a chronic condition that must be dealt with immediately and has ordered the total destruction of all completely failed </w:t>
                      </w:r>
                      <w:proofErr w:type="gramStart"/>
                      <w:r w:rsidRPr="0088698C">
                        <w:rPr>
                          <w:sz w:val="15"/>
                          <w:szCs w:val="15"/>
                        </w:rPr>
                        <w:t>units which</w:t>
                      </w:r>
                      <w:proofErr w:type="gramEnd"/>
                      <w:r w:rsidRPr="0088698C">
                        <w:rPr>
                          <w:sz w:val="15"/>
                          <w:szCs w:val="15"/>
                        </w:rPr>
                        <w:t xml:space="preserve"> have not previously undergone the repair procedure.  These units are to be burnt and totally destroyed in fires of unimaginable temperature.</w:t>
                      </w:r>
                    </w:p>
                    <w:p w14:paraId="3C8C7E9F" w14:textId="77777777" w:rsidR="0088698C" w:rsidRPr="0088698C" w:rsidRDefault="0088698C" w:rsidP="0088698C">
                      <w:pPr>
                        <w:jc w:val="both"/>
                        <w:rPr>
                          <w:sz w:val="15"/>
                          <w:szCs w:val="15"/>
                        </w:rPr>
                      </w:pPr>
                    </w:p>
                    <w:p w14:paraId="74E26224" w14:textId="77777777" w:rsidR="0088698C" w:rsidRPr="0088698C" w:rsidRDefault="0088698C" w:rsidP="0088698C">
                      <w:pPr>
                        <w:jc w:val="both"/>
                        <w:rPr>
                          <w:sz w:val="15"/>
                          <w:szCs w:val="15"/>
                        </w:rPr>
                      </w:pPr>
                      <w:r w:rsidRPr="0088698C">
                        <w:rPr>
                          <w:sz w:val="15"/>
                          <w:szCs w:val="15"/>
                        </w:rPr>
                        <w:t>All repaired units that eventually fail with age, will be recycled and rebuilt in a brand new manufacturing facility and the Manufacturer has declared that those rebuilt units will last for an eternity and never break down or be susceptible to the SIN issue.</w:t>
                      </w:r>
                    </w:p>
                    <w:p w14:paraId="2BDBEAC0" w14:textId="77777777" w:rsidR="0088698C" w:rsidRPr="0088698C" w:rsidRDefault="0088698C" w:rsidP="0088698C">
                      <w:pPr>
                        <w:jc w:val="both"/>
                        <w:rPr>
                          <w:sz w:val="15"/>
                          <w:szCs w:val="15"/>
                        </w:rPr>
                      </w:pPr>
                    </w:p>
                    <w:p w14:paraId="2EC9A257" w14:textId="77777777" w:rsidR="0088698C" w:rsidRPr="0088698C" w:rsidRDefault="0088698C" w:rsidP="0088698C">
                      <w:pPr>
                        <w:jc w:val="both"/>
                        <w:rPr>
                          <w:sz w:val="15"/>
                          <w:szCs w:val="15"/>
                        </w:rPr>
                      </w:pPr>
                      <w:r w:rsidRPr="0088698C">
                        <w:rPr>
                          <w:b/>
                          <w:sz w:val="15"/>
                          <w:szCs w:val="15"/>
                        </w:rPr>
                        <w:t>Warning:</w:t>
                      </w:r>
                      <w:r w:rsidRPr="0088698C">
                        <w:rPr>
                          <w:sz w:val="15"/>
                          <w:szCs w:val="15"/>
                        </w:rPr>
                        <w:t xml:space="preserve">  Continuing to operate the Human Being unit without the factory authorized repair processes can be fatal.  Please adhere to the cautions provided.  Consult the official operating manual.  It is a rather large compendium of instructions and FAQ’s regarding the Human Being units.  It is commonly referred to as the Bible.  Consult it frequently and often for tips and updates for operating repaired units. </w:t>
                      </w:r>
                    </w:p>
                    <w:p w14:paraId="0865AE3D" w14:textId="77777777" w:rsidR="0088698C" w:rsidRPr="0088698C" w:rsidRDefault="0088698C" w:rsidP="0088698C">
                      <w:pPr>
                        <w:jc w:val="both"/>
                        <w:rPr>
                          <w:sz w:val="15"/>
                          <w:szCs w:val="15"/>
                        </w:rPr>
                      </w:pPr>
                    </w:p>
                    <w:p w14:paraId="3FDA0A57" w14:textId="77777777" w:rsidR="0088698C" w:rsidRPr="0088698C" w:rsidRDefault="0088698C" w:rsidP="0088698C">
                      <w:pPr>
                        <w:jc w:val="both"/>
                        <w:rPr>
                          <w:sz w:val="15"/>
                          <w:szCs w:val="15"/>
                        </w:rPr>
                      </w:pPr>
                      <w:r w:rsidRPr="0088698C">
                        <w:rPr>
                          <w:sz w:val="15"/>
                          <w:szCs w:val="15"/>
                        </w:rPr>
                        <w:t>Thank you for your immediate attention to this recall matter.</w:t>
                      </w:r>
                    </w:p>
                    <w:p w14:paraId="2ACB7D94" w14:textId="77777777" w:rsidR="0088698C" w:rsidRPr="0088698C" w:rsidRDefault="0088698C" w:rsidP="0088698C">
                      <w:pPr>
                        <w:jc w:val="both"/>
                        <w:rPr>
                          <w:sz w:val="15"/>
                          <w:szCs w:val="15"/>
                        </w:rPr>
                      </w:pPr>
                    </w:p>
                    <w:p w14:paraId="5B9D65AA" w14:textId="77777777" w:rsidR="0088698C" w:rsidRPr="0088698C" w:rsidRDefault="0088698C" w:rsidP="0088698C">
                      <w:pPr>
                        <w:jc w:val="both"/>
                        <w:rPr>
                          <w:sz w:val="15"/>
                          <w:szCs w:val="15"/>
                        </w:rPr>
                      </w:pPr>
                      <w:r w:rsidRPr="0088698C">
                        <w:rPr>
                          <w:sz w:val="15"/>
                          <w:szCs w:val="15"/>
                        </w:rPr>
                        <w:t xml:space="preserve">The Manufacturer </w:t>
                      </w:r>
                    </w:p>
                    <w:p w14:paraId="0460821A" w14:textId="7BEFDF38" w:rsidR="00714279" w:rsidRPr="00B30D20" w:rsidRDefault="00714279" w:rsidP="00D36EAF">
                      <w:pPr>
                        <w:jc w:val="both"/>
                        <w:rPr>
                          <w:sz w:val="16"/>
                          <w:szCs w:val="16"/>
                        </w:rP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714279" w:rsidRDefault="00714279">
      <w:r>
        <w:separator/>
      </w:r>
    </w:p>
  </w:endnote>
  <w:endnote w:type="continuationSeparator" w:id="0">
    <w:p w14:paraId="4CE2C243" w14:textId="77777777" w:rsidR="00714279" w:rsidRDefault="0071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714279" w:rsidRDefault="00714279">
      <w:r>
        <w:separator/>
      </w:r>
    </w:p>
  </w:footnote>
  <w:footnote w:type="continuationSeparator" w:id="0">
    <w:p w14:paraId="5E3AE007" w14:textId="77777777" w:rsidR="00714279" w:rsidRDefault="00714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714279" w:rsidRDefault="0071427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A43E5"/>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15FEF"/>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D5982"/>
    <w:rsid w:val="002E0BA7"/>
    <w:rsid w:val="002E1350"/>
    <w:rsid w:val="002E1CA3"/>
    <w:rsid w:val="002F12FE"/>
    <w:rsid w:val="003129A8"/>
    <w:rsid w:val="00314406"/>
    <w:rsid w:val="003148C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95CFC"/>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26DF"/>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4279"/>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8698C"/>
    <w:rsid w:val="00891C54"/>
    <w:rsid w:val="008955C8"/>
    <w:rsid w:val="00896EAD"/>
    <w:rsid w:val="00897173"/>
    <w:rsid w:val="008A7D38"/>
    <w:rsid w:val="008C3908"/>
    <w:rsid w:val="008C7B13"/>
    <w:rsid w:val="008C7F02"/>
    <w:rsid w:val="008D0DDC"/>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0E2B"/>
    <w:rsid w:val="00B25738"/>
    <w:rsid w:val="00B27DFC"/>
    <w:rsid w:val="00B27DFD"/>
    <w:rsid w:val="00B301CF"/>
    <w:rsid w:val="00B30661"/>
    <w:rsid w:val="00B307FD"/>
    <w:rsid w:val="00B30D20"/>
    <w:rsid w:val="00B32B90"/>
    <w:rsid w:val="00B32C59"/>
    <w:rsid w:val="00B438F1"/>
    <w:rsid w:val="00B5023C"/>
    <w:rsid w:val="00B564DE"/>
    <w:rsid w:val="00B579C1"/>
    <w:rsid w:val="00B57E12"/>
    <w:rsid w:val="00B63E5C"/>
    <w:rsid w:val="00B660DF"/>
    <w:rsid w:val="00B6794D"/>
    <w:rsid w:val="00B709CA"/>
    <w:rsid w:val="00B72673"/>
    <w:rsid w:val="00B775C1"/>
    <w:rsid w:val="00B77ACF"/>
    <w:rsid w:val="00B90426"/>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0C5"/>
    <w:rsid w:val="00C97584"/>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36EAF"/>
    <w:rsid w:val="00D43DBA"/>
    <w:rsid w:val="00D474E6"/>
    <w:rsid w:val="00D522F9"/>
    <w:rsid w:val="00D5732D"/>
    <w:rsid w:val="00D65E23"/>
    <w:rsid w:val="00D65F55"/>
    <w:rsid w:val="00D72177"/>
    <w:rsid w:val="00D72A92"/>
    <w:rsid w:val="00D759C6"/>
    <w:rsid w:val="00D917B3"/>
    <w:rsid w:val="00D91A69"/>
    <w:rsid w:val="00D95C89"/>
    <w:rsid w:val="00DA78EB"/>
    <w:rsid w:val="00DB64E2"/>
    <w:rsid w:val="00DC56A6"/>
    <w:rsid w:val="00DC7EE5"/>
    <w:rsid w:val="00DD1570"/>
    <w:rsid w:val="00DE5E57"/>
    <w:rsid w:val="00DF38AF"/>
    <w:rsid w:val="00DF3F81"/>
    <w:rsid w:val="00E114D3"/>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3D31"/>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ECB6-A15A-D043-88E8-39119857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2016-03-06T00:41:00Z</cp:lastPrinted>
  <dcterms:created xsi:type="dcterms:W3CDTF">2018-02-15T12:47:00Z</dcterms:created>
  <dcterms:modified xsi:type="dcterms:W3CDTF">2018-02-18T13:41:00Z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